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1DBE" w14:textId="77777777" w:rsidR="00A37088" w:rsidRDefault="00AC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Servizio n. 3</w:t>
      </w:r>
    </w:p>
    <w:tbl>
      <w:tblPr>
        <w:tblStyle w:val="Grigliatabella"/>
        <w:tblW w:w="5000" w:type="pct"/>
        <w:tblInd w:w="109" w:type="dxa"/>
        <w:tblLook w:val="04A0" w:firstRow="1" w:lastRow="0" w:firstColumn="1" w:lastColumn="0" w:noHBand="0" w:noVBand="1"/>
      </w:tblPr>
      <w:tblGrid>
        <w:gridCol w:w="4186"/>
        <w:gridCol w:w="3217"/>
        <w:gridCol w:w="1817"/>
        <w:gridCol w:w="5283"/>
      </w:tblGrid>
      <w:tr w:rsidR="00A37088" w14:paraId="693076C4" w14:textId="77777777">
        <w:tc>
          <w:tcPr>
            <w:tcW w:w="4124" w:type="dxa"/>
          </w:tcPr>
          <w:p w14:paraId="6E6DDED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163" w:type="dxa"/>
            <w:gridSpan w:val="3"/>
          </w:tcPr>
          <w:p w14:paraId="080B79C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Servizio di refezione scolastica per Scuola dell’Infanzia e Primaria e altri utenti del Comune di Robbio – periodo di anni quattro rinnovabile per anni due.   </w:t>
            </w:r>
          </w:p>
          <w:p w14:paraId="3B4BE22C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88" w14:paraId="6E8C0B46" w14:textId="77777777">
        <w:tc>
          <w:tcPr>
            <w:tcW w:w="4124" w:type="dxa"/>
          </w:tcPr>
          <w:p w14:paraId="034933A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169" w:type="dxa"/>
          </w:tcPr>
          <w:p w14:paraId="2A4FE14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6994" w:type="dxa"/>
            <w:gridSpan w:val="2"/>
          </w:tcPr>
          <w:p w14:paraId="5581C5B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ervizio di refezione scolastica per Scuola dell’Infanzia e Primaria e altri utenti del Comune di Robbio – periodo di anni quattro rinnovabile per anni due.   </w:t>
            </w:r>
          </w:p>
        </w:tc>
      </w:tr>
      <w:tr w:rsidR="00A37088" w14:paraId="69D1C537" w14:textId="77777777">
        <w:tc>
          <w:tcPr>
            <w:tcW w:w="4124" w:type="dxa"/>
            <w:vMerge w:val="restart"/>
          </w:tcPr>
          <w:p w14:paraId="0D9962E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169" w:type="dxa"/>
          </w:tcPr>
          <w:p w14:paraId="507530E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994" w:type="dxa"/>
            <w:gridSpan w:val="2"/>
          </w:tcPr>
          <w:p w14:paraId="3AE1219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01/09/2021</w:t>
            </w:r>
          </w:p>
        </w:tc>
      </w:tr>
      <w:tr w:rsidR="00A37088" w14:paraId="05FCB414" w14:textId="77777777">
        <w:tc>
          <w:tcPr>
            <w:tcW w:w="4124" w:type="dxa"/>
            <w:vMerge/>
          </w:tcPr>
          <w:p w14:paraId="2F87AD64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0313AA1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</w:p>
        </w:tc>
        <w:tc>
          <w:tcPr>
            <w:tcW w:w="6994" w:type="dxa"/>
            <w:gridSpan w:val="2"/>
          </w:tcPr>
          <w:p w14:paraId="24705F1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31/08/2025 (eventuale rinnovo di anni 2)</w:t>
            </w:r>
          </w:p>
        </w:tc>
      </w:tr>
      <w:tr w:rsidR="00A37088" w14:paraId="28D42872" w14:textId="77777777">
        <w:trPr>
          <w:trHeight w:val="1743"/>
        </w:trPr>
        <w:tc>
          <w:tcPr>
            <w:tcW w:w="4124" w:type="dxa"/>
            <w:vMerge/>
          </w:tcPr>
          <w:p w14:paraId="4A9508A8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5279E10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(valori contrattuali)</w:t>
            </w:r>
          </w:p>
        </w:tc>
        <w:tc>
          <w:tcPr>
            <w:tcW w:w="6994" w:type="dxa"/>
            <w:gridSpan w:val="2"/>
          </w:tcPr>
          <w:p w14:paraId="28B9EA9C" w14:textId="77777777" w:rsidR="00A37088" w:rsidRDefault="00AC60E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Costo singolo pasto di </w:t>
            </w:r>
            <w:r>
              <w:rPr>
                <w:rFonts w:ascii="Times New Roman" w:hAnsi="Times New Roman"/>
              </w:rPr>
              <w:t>€ 5,09 (IVA di legge esclusa) per un importo annuo di € 115.135,80, quadriennio 2021/2025 di € 460.543,20, l’eventuale rinnovo di anni due per € 230.271,60 (IVA di legge esclusa) per un complessivo per l’intera durata dell’appalto di € 690.814,80, oltre oneri di sicurezza corrispondenti ad € 1.500,00 per l’intera durata contrattuale ed eventuali servizi complementari pari ad € 10.000,00</w:t>
            </w:r>
          </w:p>
          <w:p w14:paraId="7F6A373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88" w14:paraId="2A25AFF2" w14:textId="77777777">
        <w:tc>
          <w:tcPr>
            <w:tcW w:w="4124" w:type="dxa"/>
            <w:vMerge/>
          </w:tcPr>
          <w:p w14:paraId="6E206891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6C5863A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6994" w:type="dxa"/>
            <w:gridSpan w:val="2"/>
          </w:tcPr>
          <w:p w14:paraId="15F3197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115.135,80 oltre Iva</w:t>
            </w:r>
          </w:p>
        </w:tc>
      </w:tr>
      <w:tr w:rsidR="00A37088" w14:paraId="105413FF" w14:textId="77777777">
        <w:trPr>
          <w:trHeight w:val="431"/>
        </w:trPr>
        <w:tc>
          <w:tcPr>
            <w:tcW w:w="4124" w:type="dxa"/>
            <w:vMerge/>
          </w:tcPr>
          <w:p w14:paraId="02DBA11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3EBFE8D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6994" w:type="dxa"/>
            <w:gridSpan w:val="2"/>
          </w:tcPr>
          <w:p w14:paraId="63535E4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 5898   del 11.11.2021</w:t>
            </w:r>
          </w:p>
        </w:tc>
      </w:tr>
      <w:tr w:rsidR="00A37088" w14:paraId="0BBC6911" w14:textId="77777777">
        <w:tc>
          <w:tcPr>
            <w:tcW w:w="4124" w:type="dxa"/>
          </w:tcPr>
          <w:p w14:paraId="048FE77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163" w:type="dxa"/>
            <w:gridSpan w:val="3"/>
          </w:tcPr>
          <w:p w14:paraId="1FAEB0AC" w14:textId="77777777" w:rsidR="00A37088" w:rsidRDefault="00AC6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APPALTO (con incasso a carico del gestore) /  </w:t>
            </w:r>
            <w:r>
              <w:rPr>
                <w:rFonts w:ascii="Calibri,Bold" w:hAnsi="Calibri,Bold" w:cs="Calibri,Bold"/>
                <w:sz w:val="24"/>
                <w:szCs w:val="24"/>
              </w:rPr>
              <w:t>PROCEDURA NEGOZIATA AI SENSI DELL’ ART. 36 COMMA 2, LETTERA CBIS DEL D. LGS. N. 50/2016.</w:t>
            </w:r>
          </w:p>
        </w:tc>
      </w:tr>
      <w:tr w:rsidR="00A37088" w14:paraId="7DFEB21A" w14:textId="77777777">
        <w:tc>
          <w:tcPr>
            <w:tcW w:w="4124" w:type="dxa"/>
            <w:vMerge w:val="restart"/>
          </w:tcPr>
          <w:p w14:paraId="5617559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169" w:type="dxa"/>
          </w:tcPr>
          <w:p w14:paraId="583B665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6994" w:type="dxa"/>
            <w:gridSpan w:val="2"/>
          </w:tcPr>
          <w:p w14:paraId="79D1BAF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Sodexo Italia S.p.A </w:t>
            </w:r>
          </w:p>
        </w:tc>
      </w:tr>
      <w:tr w:rsidR="00A37088" w14:paraId="422E30F0" w14:textId="77777777">
        <w:tc>
          <w:tcPr>
            <w:tcW w:w="4124" w:type="dxa"/>
            <w:vMerge/>
          </w:tcPr>
          <w:p w14:paraId="2F0392F2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37291F5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6994" w:type="dxa"/>
            <w:gridSpan w:val="2"/>
          </w:tcPr>
          <w:p w14:paraId="3FA4F74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FRATELLI GRACCHI 36</w:t>
            </w:r>
          </w:p>
          <w:p w14:paraId="36AEECA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CINISELLO BALSAMO – 20092 MILANO</w:t>
            </w:r>
          </w:p>
          <w:p w14:paraId="6FB9B3A8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88" w14:paraId="64386F26" w14:textId="77777777">
        <w:tc>
          <w:tcPr>
            <w:tcW w:w="4124" w:type="dxa"/>
            <w:vMerge/>
          </w:tcPr>
          <w:p w14:paraId="0118393D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195888A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6994" w:type="dxa"/>
            <w:gridSpan w:val="2"/>
          </w:tcPr>
          <w:p w14:paraId="747FC1B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00805980158</w:t>
            </w:r>
          </w:p>
        </w:tc>
      </w:tr>
      <w:tr w:rsidR="00A37088" w14:paraId="022ED171" w14:textId="77777777">
        <w:tc>
          <w:tcPr>
            <w:tcW w:w="4124" w:type="dxa"/>
            <w:vMerge/>
          </w:tcPr>
          <w:p w14:paraId="640CF43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60020C5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6994" w:type="dxa"/>
            <w:gridSpan w:val="2"/>
          </w:tcPr>
          <w:p w14:paraId="49A14DE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L'ORGANIZZAZIONE, LA PROGETTAZIONE, LA GESTIONE</w:t>
            </w:r>
          </w:p>
          <w:p w14:paraId="4C37B73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COMPLETA O PARZIALE SIA IN PROPRIO SIA PER CONTO TERZI, SIA TRAMITE TERZI, E</w:t>
            </w:r>
          </w:p>
          <w:p w14:paraId="107CC0A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L'ESERCIZIO DI:</w:t>
            </w:r>
          </w:p>
          <w:p w14:paraId="1CF884D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NEL CAMPO DELLA RISTORAZIONE:</w:t>
            </w:r>
          </w:p>
          <w:p w14:paraId="050C02D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MENSE, ALBERGHI, RISTORANTI, BAR, CONVITTI, PENSIONI, SERVIZI DI VITTO ED</w:t>
            </w:r>
          </w:p>
          <w:p w14:paraId="38D5E5C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ALLOGGIO IN GENERE, ANCHE A FAVORE DI COMUNITA' DI QUALSIASI GENERE;</w:t>
            </w:r>
          </w:p>
          <w:p w14:paraId="00DD87F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ESERCIZI E RITROVI PUBBLICI E PRIVATI, BANCHETTI PER COMUNITA' O PRIVATI</w:t>
            </w:r>
          </w:p>
          <w:p w14:paraId="4DB60C2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CITTADINI ANCHE PRESSO IL LORO DOMICILIO;</w:t>
            </w:r>
          </w:p>
          <w:p w14:paraId="5BFD5D4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PRODUZIONE E DISTRIBUZIONE DI CIBI, BEVANDE E PASTI, ANCHE PRECONFEZIONATI,</w:t>
            </w:r>
          </w:p>
          <w:p w14:paraId="21F0770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 SECONDO TUTTE LE POSSIBILI TECNOLOGIE, NON VIETATE DALLA LEGGE;</w:t>
            </w:r>
          </w:p>
          <w:p w14:paraId="211372F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DISTRIBUTORI AUTOMATICI DI QUALSIASI GENERE</w:t>
            </w:r>
          </w:p>
        </w:tc>
      </w:tr>
      <w:tr w:rsidR="00A37088" w14:paraId="19A6EA25" w14:textId="77777777">
        <w:tc>
          <w:tcPr>
            <w:tcW w:w="4124" w:type="dxa"/>
            <w:vMerge/>
          </w:tcPr>
          <w:p w14:paraId="59258FC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11089F5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6994" w:type="dxa"/>
            <w:gridSpan w:val="2"/>
          </w:tcPr>
          <w:p w14:paraId="12D53D8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MI0831076</w:t>
            </w:r>
          </w:p>
        </w:tc>
      </w:tr>
      <w:tr w:rsidR="00A37088" w14:paraId="57A0DF87" w14:textId="77777777">
        <w:tc>
          <w:tcPr>
            <w:tcW w:w="4124" w:type="dxa"/>
            <w:vMerge w:val="restart"/>
          </w:tcPr>
          <w:p w14:paraId="33714F7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4959" w:type="dxa"/>
            <w:gridSpan w:val="2"/>
          </w:tcPr>
          <w:p w14:paraId="1D01EFF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04" w:type="dxa"/>
          </w:tcPr>
          <w:p w14:paraId="6E5F432C" w14:textId="63A2A21A" w:rsidR="00A37088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536D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0.</w:t>
            </w:r>
            <w:r w:rsidR="006D7B0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B08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37088" w14:paraId="063CB12D" w14:textId="77777777">
        <w:tc>
          <w:tcPr>
            <w:tcW w:w="4124" w:type="dxa"/>
            <w:vMerge/>
          </w:tcPr>
          <w:p w14:paraId="51AC114A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14:paraId="5120162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04" w:type="dxa"/>
          </w:tcPr>
          <w:p w14:paraId="56FEC0F1" w14:textId="0EE6095E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="006D7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A37088" w14:paraId="425DC08D" w14:textId="77777777">
        <w:tc>
          <w:tcPr>
            <w:tcW w:w="4124" w:type="dxa"/>
          </w:tcPr>
          <w:p w14:paraId="6165B3B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169" w:type="dxa"/>
          </w:tcPr>
          <w:p w14:paraId="15AD097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6994" w:type="dxa"/>
            <w:gridSpan w:val="2"/>
          </w:tcPr>
          <w:p w14:paraId="2A50EFBA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125" w:after="0" w:line="235" w:lineRule="auto"/>
              <w:ind w:left="1015" w:righ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fornitura, deposito derrate alimentari e preparazione pasti in loco c/o cucina comunale ubicata all’interno della Scuola dell’Infanzia di Via Garibaldi, per tutte le utenze scolastiche e non scolastiche;</w:t>
            </w:r>
          </w:p>
          <w:p w14:paraId="7E096FB5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53" w:after="0" w:line="228" w:lineRule="auto"/>
              <w:ind w:left="1015" w:righ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preparazione, consegna e somministrazione pasti ai tavoli degli utenti della Scuola dell’infanzia Sanner e della scuola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Primaria;</w:t>
            </w:r>
          </w:p>
          <w:p w14:paraId="4B0F7B59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3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preparazione e consegna pasti per i dipendenti comunali presso il Palazzo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Municipale;</w:t>
            </w:r>
          </w:p>
          <w:p w14:paraId="2BFBE445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30"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pulizia, sanificazione e riordino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di:</w:t>
            </w:r>
          </w:p>
          <w:p w14:paraId="7970E3DC" w14:textId="77777777" w:rsidR="00A37088" w:rsidRDefault="00AC60E3">
            <w:pPr>
              <w:pStyle w:val="Paragrafoelenco"/>
              <w:numPr>
                <w:ilvl w:val="1"/>
                <w:numId w:val="1"/>
              </w:numPr>
              <w:tabs>
                <w:tab w:val="left" w:pos="1300"/>
              </w:tabs>
              <w:spacing w:line="275" w:lineRule="exact"/>
              <w:ind w:hanging="28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 cucina e relativi arredi ed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attrezzature,</w:t>
            </w:r>
          </w:p>
          <w:p w14:paraId="7AE262FC" w14:textId="77777777" w:rsidR="00A37088" w:rsidRDefault="00AC60E3">
            <w:pPr>
              <w:pStyle w:val="Paragrafoelenco"/>
              <w:numPr>
                <w:ilvl w:val="1"/>
                <w:numId w:val="1"/>
              </w:numPr>
              <w:tabs>
                <w:tab w:val="left" w:pos="1300"/>
              </w:tabs>
              <w:spacing w:line="276" w:lineRule="exact"/>
              <w:ind w:hanging="28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 refettorio e relativi arredi ed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attrezzature;</w:t>
            </w:r>
          </w:p>
          <w:p w14:paraId="59FC4552" w14:textId="77777777" w:rsidR="00A37088" w:rsidRDefault="00AC60E3">
            <w:pPr>
              <w:pStyle w:val="Corpotesto"/>
              <w:spacing w:line="270" w:lineRule="exact"/>
              <w:ind w:left="10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(incluso ogni materiale di pulizia – consumo a tal fine necessario)</w:t>
            </w:r>
          </w:p>
          <w:p w14:paraId="3DFC4AA8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122" w:after="0" w:line="235" w:lineRule="auto"/>
              <w:ind w:left="1015" w:righ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fornitura di utensileria di cucina, carrelli portavivande, e quant’altro necessario per l’espletamento del servizio, nonché il materiale monouso quale piatti fondi e piatti piani, bicchieri, ciotole, tovaglioli, tovagliette, set posate, complementari al numero degli utenti.</w:t>
            </w:r>
          </w:p>
          <w:p w14:paraId="12C8F024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47" w:after="0" w:line="228" w:lineRule="auto"/>
              <w:ind w:left="1015" w:righ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Fornitura di piatti, bicchieri, posate, tovaglioli e tovagliette tutti monouso presso il refettorio della scuola Primaria e della Scuola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Infanzia;</w:t>
            </w:r>
          </w:p>
          <w:p w14:paraId="41B15824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44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responsabilità gestionale complessiva servizi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affidati;</w:t>
            </w:r>
          </w:p>
          <w:p w14:paraId="4B8F265C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27" w:after="0"/>
              <w:ind w:left="72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informatizzazione dei buoni pasto, rilevazione dei pasti e gestione dei pagamenti</w:t>
            </w:r>
          </w:p>
          <w:p w14:paraId="4DBF63A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0A961" w14:textId="77777777" w:rsidR="00A37088" w:rsidRDefault="00A37088">
      <w:pPr>
        <w:spacing w:after="0" w:line="240" w:lineRule="auto"/>
        <w:rPr>
          <w:rFonts w:ascii="Times New Roman" w:hAnsi="Times New Roman" w:cs="Times New Roman"/>
        </w:rPr>
      </w:pPr>
    </w:p>
    <w:p w14:paraId="115EC502" w14:textId="77777777" w:rsidR="00A37088" w:rsidRDefault="00A370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B89E3D" w14:textId="77777777" w:rsidR="00A37088" w:rsidRDefault="00AC60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1683"/>
        <w:gridCol w:w="1575"/>
        <w:gridCol w:w="1899"/>
        <w:gridCol w:w="1616"/>
        <w:gridCol w:w="1903"/>
        <w:gridCol w:w="1756"/>
        <w:gridCol w:w="2073"/>
        <w:gridCol w:w="1772"/>
      </w:tblGrid>
      <w:tr w:rsidR="00A37088" w14:paraId="4029D618" w14:textId="77777777">
        <w:tc>
          <w:tcPr>
            <w:tcW w:w="1684" w:type="dxa"/>
          </w:tcPr>
          <w:p w14:paraId="749B730F" w14:textId="77777777" w:rsidR="00A37088" w:rsidRDefault="00A370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0A99EBAE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899" w:type="dxa"/>
          </w:tcPr>
          <w:p w14:paraId="4DF334F9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616" w:type="dxa"/>
          </w:tcPr>
          <w:p w14:paraId="0644083B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903" w:type="dxa"/>
          </w:tcPr>
          <w:p w14:paraId="7AFC75C1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56" w:type="dxa"/>
          </w:tcPr>
          <w:p w14:paraId="423E6167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2073" w:type="dxa"/>
          </w:tcPr>
          <w:p w14:paraId="6E2B82A8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ENTE/ TASSO DI COPERTURA</w:t>
            </w:r>
          </w:p>
        </w:tc>
        <w:tc>
          <w:tcPr>
            <w:tcW w:w="1769" w:type="dxa"/>
          </w:tcPr>
          <w:p w14:paraId="164069DC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A37088" w14:paraId="4DAAEC3C" w14:textId="77777777">
        <w:tc>
          <w:tcPr>
            <w:tcW w:w="1684" w:type="dxa"/>
          </w:tcPr>
          <w:p w14:paraId="200720E6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575" w:type="dxa"/>
          </w:tcPr>
          <w:p w14:paraId="4C85EAA6" w14:textId="28B1C789" w:rsidR="00A37088" w:rsidRPr="00313F2E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t xml:space="preserve">€. </w:t>
            </w:r>
            <w:r w:rsidR="00313F2E" w:rsidRPr="00313F2E">
              <w:t>6,22</w:t>
            </w:r>
          </w:p>
          <w:p w14:paraId="4887CD01" w14:textId="00D7ACB2" w:rsidR="00A37088" w:rsidRPr="00313F2E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u w:val="single"/>
              </w:rPr>
              <w:t>abitanti 5</w:t>
            </w:r>
            <w:r w:rsidR="00FB1A92" w:rsidRPr="00313F2E">
              <w:rPr>
                <w:u w:val="single"/>
              </w:rPr>
              <w:t>861</w:t>
            </w:r>
          </w:p>
        </w:tc>
        <w:tc>
          <w:tcPr>
            <w:tcW w:w="1899" w:type="dxa"/>
          </w:tcPr>
          <w:p w14:paraId="1CD06C04" w14:textId="3D432877" w:rsidR="00A37088" w:rsidRPr="00313F2E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€. </w:t>
            </w:r>
            <w:r w:rsidR="00313F2E"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>36.457</w:t>
            </w:r>
            <w:r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16" w:type="dxa"/>
          </w:tcPr>
          <w:p w14:paraId="02CCA854" w14:textId="5348CC61" w:rsidR="00A37088" w:rsidRPr="004F1295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 xml:space="preserve">Costo buono pasto da € 3,00 a €. </w:t>
            </w:r>
            <w:r w:rsidR="006D7B08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  <w:p w14:paraId="2804B4C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>Fasce Isee da 0,00 a 10,000</w:t>
            </w:r>
          </w:p>
          <w:p w14:paraId="00624DF3" w14:textId="570B6E3E" w:rsidR="004F1295" w:rsidRPr="004F1295" w:rsidRDefault="004F1295" w:rsidP="004F12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65515E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 0,00</w:t>
            </w:r>
          </w:p>
        </w:tc>
        <w:tc>
          <w:tcPr>
            <w:tcW w:w="1756" w:type="dxa"/>
          </w:tcPr>
          <w:p w14:paraId="19373435" w14:textId="1ADCEE57" w:rsidR="00A37088" w:rsidRDefault="006D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2073" w:type="dxa"/>
          </w:tcPr>
          <w:p w14:paraId="75DA9C48" w14:textId="31401E5C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L’esternalizzazione in concessione ha contribuito ad un contenimento dei costi  complessivi e ad una riduzione degli insoluti</w:t>
            </w:r>
          </w:p>
        </w:tc>
        <w:tc>
          <w:tcPr>
            <w:tcW w:w="1769" w:type="dxa"/>
          </w:tcPr>
          <w:p w14:paraId="5EAA7DD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1D75B61D" w14:textId="77777777">
        <w:tc>
          <w:tcPr>
            <w:tcW w:w="1684" w:type="dxa"/>
          </w:tcPr>
          <w:p w14:paraId="3135A40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1575" w:type="dxa"/>
          </w:tcPr>
          <w:p w14:paraId="71E32990" w14:textId="25DC87A9" w:rsidR="00A37088" w:rsidRPr="004F1295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t>€.</w:t>
            </w:r>
            <w:r w:rsidRPr="002B24DB">
              <w:rPr>
                <w:highlight w:val="yellow"/>
              </w:rPr>
              <w:t xml:space="preserve"> </w:t>
            </w:r>
            <w:r w:rsidR="00313F2E">
              <w:t>6,18</w:t>
            </w:r>
          </w:p>
          <w:p w14:paraId="32BE64E9" w14:textId="6E93CBAF" w:rsidR="00A37088" w:rsidRPr="004F1295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u w:val="single"/>
              </w:rPr>
              <w:t>abitanti 5</w:t>
            </w:r>
            <w:r w:rsidR="00FB1A92">
              <w:rPr>
                <w:u w:val="single"/>
              </w:rPr>
              <w:t>906</w:t>
            </w:r>
          </w:p>
        </w:tc>
        <w:tc>
          <w:tcPr>
            <w:tcW w:w="1899" w:type="dxa"/>
          </w:tcPr>
          <w:p w14:paraId="4D321230" w14:textId="78D75C40" w:rsidR="00A37088" w:rsidRPr="00313F2E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€. </w:t>
            </w:r>
            <w:r w:rsidR="00313F2E"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3F2E"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>457</w:t>
            </w:r>
            <w:r w:rsidRPr="00313F2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16" w:type="dxa"/>
          </w:tcPr>
          <w:p w14:paraId="5A1C77FF" w14:textId="71C2FC39" w:rsidR="00CA7D87" w:rsidRPr="004F1295" w:rsidRDefault="00CA7D87" w:rsidP="00CA7D8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 xml:space="preserve">Costo buono pasto da € 3,00 a €. </w:t>
            </w:r>
            <w:r w:rsidR="006D7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B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1345299" w14:textId="77777777" w:rsidR="00CA7D87" w:rsidRDefault="00CA7D87" w:rsidP="00CA7D8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Fasce Isee da 0,00 a 10,000</w:t>
            </w:r>
          </w:p>
          <w:p w14:paraId="6FA6936A" w14:textId="6C913496" w:rsidR="00A37088" w:rsidRPr="00AC60E3" w:rsidRDefault="00A37088" w:rsidP="00360C5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3" w:type="dxa"/>
          </w:tcPr>
          <w:p w14:paraId="647244F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€.  0,00</w:t>
            </w:r>
          </w:p>
        </w:tc>
        <w:tc>
          <w:tcPr>
            <w:tcW w:w="1756" w:type="dxa"/>
          </w:tcPr>
          <w:p w14:paraId="0ECD84F1" w14:textId="60CD798C" w:rsidR="00A37088" w:rsidRDefault="006D7B0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3" w:type="dxa"/>
          </w:tcPr>
          <w:p w14:paraId="7D71BBA8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F391F6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4B55CC5B" w14:textId="77777777">
        <w:tc>
          <w:tcPr>
            <w:tcW w:w="1684" w:type="dxa"/>
          </w:tcPr>
          <w:p w14:paraId="47D8434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575" w:type="dxa"/>
          </w:tcPr>
          <w:p w14:paraId="4E993B2E" w14:textId="366F5BDA" w:rsidR="00A37088" w:rsidRDefault="00B341F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Rivalutazione Istat</w:t>
            </w:r>
          </w:p>
        </w:tc>
        <w:tc>
          <w:tcPr>
            <w:tcW w:w="1899" w:type="dxa"/>
          </w:tcPr>
          <w:p w14:paraId="67802561" w14:textId="3C6E621D" w:rsidR="00A37088" w:rsidRDefault="00B341F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Rivalutazione Istat</w:t>
            </w:r>
            <w:r w:rsidR="00AC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14:paraId="3A26F9FE" w14:textId="2399100C" w:rsidR="00A37088" w:rsidRDefault="00B341F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Rivalutazione Istat</w:t>
            </w:r>
          </w:p>
        </w:tc>
        <w:tc>
          <w:tcPr>
            <w:tcW w:w="1903" w:type="dxa"/>
          </w:tcPr>
          <w:p w14:paraId="0451538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56" w:type="dxa"/>
          </w:tcPr>
          <w:p w14:paraId="3EFD214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2073" w:type="dxa"/>
          </w:tcPr>
          <w:p w14:paraId="0FF1869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  <w:p w14:paraId="3FC52FBD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AC53A2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579326F9" w14:textId="77777777">
        <w:tc>
          <w:tcPr>
            <w:tcW w:w="1684" w:type="dxa"/>
          </w:tcPr>
          <w:p w14:paraId="358D8A23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11F93AB5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14DEB0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53D3026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76CF0C7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95DED5F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367F847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6ACA06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B1345" w14:textId="77777777" w:rsidR="00A37088" w:rsidRDefault="00A37088">
      <w:pPr>
        <w:rPr>
          <w:rFonts w:ascii="Times New Roman" w:hAnsi="Times New Roman" w:cs="Times New Roman"/>
        </w:rPr>
      </w:pPr>
    </w:p>
    <w:p w14:paraId="322F1EBA" w14:textId="77777777" w:rsidR="00A37088" w:rsidRDefault="00AC60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3"/>
        <w:gridCol w:w="1849"/>
        <w:gridCol w:w="2126"/>
        <w:gridCol w:w="2186"/>
      </w:tblGrid>
      <w:tr w:rsidR="00A37088" w14:paraId="01687039" w14:textId="77777777">
        <w:tc>
          <w:tcPr>
            <w:tcW w:w="2064" w:type="dxa"/>
          </w:tcPr>
          <w:p w14:paraId="54BA852F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12943E15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300" w:type="dxa"/>
          </w:tcPr>
          <w:p w14:paraId="5C1E7595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1791B9AF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3" w:type="dxa"/>
          </w:tcPr>
          <w:p w14:paraId="4C8D3F46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61C12BF5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6" w:type="dxa"/>
          </w:tcPr>
          <w:p w14:paraId="4AC03370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4A823CEF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DELL’UTENZA</w:t>
            </w:r>
          </w:p>
        </w:tc>
      </w:tr>
      <w:tr w:rsidR="00A37088" w14:paraId="02C260CC" w14:textId="77777777">
        <w:tc>
          <w:tcPr>
            <w:tcW w:w="2064" w:type="dxa"/>
          </w:tcPr>
          <w:p w14:paraId="1EA5F48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5FA3A7C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246776F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304C77D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009F3CB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77E913B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43A7430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soddisfatto</w:t>
            </w:r>
          </w:p>
        </w:tc>
      </w:tr>
      <w:tr w:rsidR="00A37088" w14:paraId="2CCE757D" w14:textId="77777777">
        <w:tc>
          <w:tcPr>
            <w:tcW w:w="2064" w:type="dxa"/>
          </w:tcPr>
          <w:p w14:paraId="7608270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31CD5AB6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2E1DC09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467193A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903" w:type="dxa"/>
          </w:tcPr>
          <w:p w14:paraId="0E3B509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14900E5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26" w:type="dxa"/>
          </w:tcPr>
          <w:p w14:paraId="75831D1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5" w:type="dxa"/>
          </w:tcPr>
          <w:p w14:paraId="42009E8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13526B52" w14:textId="77777777">
        <w:tc>
          <w:tcPr>
            <w:tcW w:w="2064" w:type="dxa"/>
          </w:tcPr>
          <w:p w14:paraId="077E0B1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097C1A3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7905A36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685AFCA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059ADF0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216B7D1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33A9C760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A37088" w14:paraId="720F7F62" w14:textId="77777777">
        <w:tc>
          <w:tcPr>
            <w:tcW w:w="2064" w:type="dxa"/>
          </w:tcPr>
          <w:p w14:paraId="5BEBDA2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021D7200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3EAB1D5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3" w:type="dxa"/>
          </w:tcPr>
          <w:p w14:paraId="4590E34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626B06E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26" w:type="dxa"/>
          </w:tcPr>
          <w:p w14:paraId="3EF3F6E0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5" w:type="dxa"/>
          </w:tcPr>
          <w:p w14:paraId="3052C2F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  <w:tr w:rsidR="00A37088" w14:paraId="11867189" w14:textId="77777777">
        <w:tc>
          <w:tcPr>
            <w:tcW w:w="2064" w:type="dxa"/>
          </w:tcPr>
          <w:p w14:paraId="5796CF22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4F9520FE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71FA1B7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38BC37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3D6B234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F460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3AEBC9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E458C" w14:textId="77777777" w:rsidR="00A37088" w:rsidRDefault="00A37088">
      <w:pPr>
        <w:spacing w:before="60" w:after="60" w:line="240" w:lineRule="auto"/>
        <w:rPr>
          <w:rFonts w:ascii="Times New Roman" w:hAnsi="Times New Roman" w:cs="Times New Roman"/>
        </w:rPr>
      </w:pPr>
    </w:p>
    <w:p w14:paraId="377EEF37" w14:textId="77777777" w:rsidR="00A37088" w:rsidRDefault="00AC60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50" w:type="dxa"/>
        <w:tblInd w:w="131" w:type="dxa"/>
        <w:tblLook w:val="04A0" w:firstRow="1" w:lastRow="0" w:firstColumn="1" w:lastColumn="0" w:noHBand="0" w:noVBand="1"/>
      </w:tblPr>
      <w:tblGrid>
        <w:gridCol w:w="2041"/>
        <w:gridCol w:w="2293"/>
        <w:gridCol w:w="1848"/>
        <w:gridCol w:w="1904"/>
        <w:gridCol w:w="1844"/>
        <w:gridCol w:w="2130"/>
        <w:gridCol w:w="2190"/>
      </w:tblGrid>
      <w:tr w:rsidR="00A37088" w14:paraId="1B1E5BEA" w14:textId="77777777">
        <w:tc>
          <w:tcPr>
            <w:tcW w:w="2040" w:type="dxa"/>
          </w:tcPr>
          <w:p w14:paraId="1BABE56D" w14:textId="77777777" w:rsidR="00A37088" w:rsidRDefault="00A370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C8D5546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8" w:type="dxa"/>
          </w:tcPr>
          <w:p w14:paraId="450D2DA1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4" w:type="dxa"/>
          </w:tcPr>
          <w:p w14:paraId="259C531B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4" w:type="dxa"/>
          </w:tcPr>
          <w:p w14:paraId="792CEF93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30" w:type="dxa"/>
          </w:tcPr>
          <w:p w14:paraId="4BEFC028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90" w:type="dxa"/>
          </w:tcPr>
          <w:p w14:paraId="47AB8BC8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A37088" w14:paraId="080F939A" w14:textId="77777777">
        <w:tc>
          <w:tcPr>
            <w:tcW w:w="2040" w:type="dxa"/>
          </w:tcPr>
          <w:p w14:paraId="76B8D4D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Contratto di servizio</w:t>
            </w:r>
          </w:p>
        </w:tc>
        <w:tc>
          <w:tcPr>
            <w:tcW w:w="2293" w:type="dxa"/>
          </w:tcPr>
          <w:p w14:paraId="2BC9CB64" w14:textId="5147F96C" w:rsidR="00A37088" w:rsidRDefault="00313F2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848" w:type="dxa"/>
          </w:tcPr>
          <w:p w14:paraId="778C974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6793E0A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2F1EFFB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534542D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2322C5E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10C04DD0" w14:textId="77777777">
        <w:tc>
          <w:tcPr>
            <w:tcW w:w="2040" w:type="dxa"/>
          </w:tcPr>
          <w:p w14:paraId="589E3C8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293" w:type="dxa"/>
          </w:tcPr>
          <w:p w14:paraId="49841E98" w14:textId="68605B0A" w:rsidR="00A37088" w:rsidRDefault="00313F2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848" w:type="dxa"/>
          </w:tcPr>
          <w:p w14:paraId="6C967F1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649769D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1FC3D23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3665616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6A566DD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788A6FA8" w14:textId="77777777">
        <w:tc>
          <w:tcPr>
            <w:tcW w:w="2040" w:type="dxa"/>
          </w:tcPr>
          <w:p w14:paraId="3C75D85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293" w:type="dxa"/>
          </w:tcPr>
          <w:p w14:paraId="0FF948C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8" w:type="dxa"/>
          </w:tcPr>
          <w:p w14:paraId="696A364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4" w:type="dxa"/>
          </w:tcPr>
          <w:p w14:paraId="2AB1849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4" w:type="dxa"/>
          </w:tcPr>
          <w:p w14:paraId="77391256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30" w:type="dxa"/>
          </w:tcPr>
          <w:p w14:paraId="638159E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90" w:type="dxa"/>
          </w:tcPr>
          <w:p w14:paraId="746241F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31DD3C55" w14:textId="77777777">
        <w:tc>
          <w:tcPr>
            <w:tcW w:w="2040" w:type="dxa"/>
          </w:tcPr>
          <w:p w14:paraId="71EA7DD5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4BEA53AF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7992B6D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A23E00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D56F21E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B9346D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C12373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604C51" w14:textId="77777777" w:rsidR="00A37088" w:rsidRDefault="00A37088">
      <w:pPr>
        <w:spacing w:before="60" w:after="60" w:line="240" w:lineRule="auto"/>
        <w:rPr>
          <w:rFonts w:ascii="Times New Roman" w:hAnsi="Times New Roman" w:cs="Times New Roman"/>
        </w:rPr>
      </w:pPr>
    </w:p>
    <w:p w14:paraId="7C5C852E" w14:textId="77777777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DEI SERVIZI ALLA PERSONA</w:t>
      </w:r>
    </w:p>
    <w:p w14:paraId="046E3A0A" w14:textId="69A80EA3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 w:rsidRPr="00005042">
        <w:t xml:space="preserve">Robbio, </w:t>
      </w:r>
      <w:r w:rsidR="00CD42C8">
        <w:t>17</w:t>
      </w:r>
      <w:r w:rsidRPr="00005042">
        <w:t>/12/202</w:t>
      </w:r>
      <w:r w:rsidR="00CD42C8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Dott.ssa Barbara Casali</w:t>
      </w:r>
    </w:p>
    <w:p w14:paraId="13B53CB8" w14:textId="77777777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AE72354" w14:textId="77777777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37088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0C7"/>
    <w:multiLevelType w:val="multilevel"/>
    <w:tmpl w:val="EBEEBDFA"/>
    <w:lvl w:ilvl="0">
      <w:start w:val="1"/>
      <w:numFmt w:val="bullet"/>
      <w:lvlText w:val="▪"/>
      <w:lvlJc w:val="left"/>
      <w:pPr>
        <w:ind w:left="1016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1">
      <w:start w:val="1"/>
      <w:numFmt w:val="bullet"/>
      <w:lvlText w:val="▪"/>
      <w:lvlJc w:val="left"/>
      <w:pPr>
        <w:ind w:left="1299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402" w:hanging="284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04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6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708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811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913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9015" w:hanging="284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34AB4025"/>
    <w:multiLevelType w:val="multilevel"/>
    <w:tmpl w:val="3454EC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0084209">
    <w:abstractNumId w:val="0"/>
  </w:num>
  <w:num w:numId="2" w16cid:durableId="102100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088"/>
    <w:rsid w:val="00005042"/>
    <w:rsid w:val="001917A2"/>
    <w:rsid w:val="001A0F5F"/>
    <w:rsid w:val="002B24DB"/>
    <w:rsid w:val="00313F2E"/>
    <w:rsid w:val="00360C5F"/>
    <w:rsid w:val="003C6712"/>
    <w:rsid w:val="004F1295"/>
    <w:rsid w:val="00536D88"/>
    <w:rsid w:val="0067194F"/>
    <w:rsid w:val="006D7B08"/>
    <w:rsid w:val="007A77FF"/>
    <w:rsid w:val="007F6CE1"/>
    <w:rsid w:val="0091369D"/>
    <w:rsid w:val="009D13C0"/>
    <w:rsid w:val="009F52D4"/>
    <w:rsid w:val="00A37088"/>
    <w:rsid w:val="00AA6D53"/>
    <w:rsid w:val="00AC60E3"/>
    <w:rsid w:val="00B341FF"/>
    <w:rsid w:val="00BE7E29"/>
    <w:rsid w:val="00CA7D87"/>
    <w:rsid w:val="00CD42C8"/>
    <w:rsid w:val="00E0715F"/>
    <w:rsid w:val="00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C53C"/>
  <w15:docId w15:val="{2F096377-8ADF-4415-B81C-B99BCB1D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D87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hAnsi="Times New Roman" w:cs="Times New Roman"/>
      <w:sz w:val="22"/>
      <w:szCs w:val="20"/>
      <w:lang w:eastAsia="it-IT"/>
    </w:rPr>
  </w:style>
  <w:style w:type="paragraph" w:styleId="Paragrafoelenco">
    <w:name w:val="List Paragraph"/>
    <w:basedOn w:val="Normale"/>
    <w:qFormat/>
    <w:pPr>
      <w:ind w:left="526" w:hanging="361"/>
      <w:jc w:val="both"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45</cp:revision>
  <dcterms:created xsi:type="dcterms:W3CDTF">2023-12-14T14:49:00Z</dcterms:created>
  <dcterms:modified xsi:type="dcterms:W3CDTF">2025-12-16T15:22:00Z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