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859CE7" w14:textId="77777777" w:rsidR="00116D53" w:rsidRDefault="007B3E0A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Servizio n. 4</w:t>
      </w:r>
    </w:p>
    <w:tbl>
      <w:tblPr>
        <w:tblStyle w:val="Grigliatabella"/>
        <w:tblW w:w="5000" w:type="pct"/>
        <w:tblInd w:w="109" w:type="dxa"/>
        <w:tblLook w:val="04A0" w:firstRow="1" w:lastRow="0" w:firstColumn="1" w:lastColumn="0" w:noHBand="0" w:noVBand="1"/>
      </w:tblPr>
      <w:tblGrid>
        <w:gridCol w:w="4187"/>
        <w:gridCol w:w="3216"/>
        <w:gridCol w:w="1818"/>
        <w:gridCol w:w="5282"/>
      </w:tblGrid>
      <w:tr w:rsidR="00116D53" w14:paraId="3839C7A4" w14:textId="77777777">
        <w:tc>
          <w:tcPr>
            <w:tcW w:w="4125" w:type="dxa"/>
          </w:tcPr>
          <w:p w14:paraId="6DE124BB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NOME DEL SERVIZIO</w:t>
            </w:r>
          </w:p>
        </w:tc>
        <w:tc>
          <w:tcPr>
            <w:tcW w:w="10162" w:type="dxa"/>
            <w:gridSpan w:val="3"/>
          </w:tcPr>
          <w:p w14:paraId="714AF977" w14:textId="77777777" w:rsidR="00116D53" w:rsidRDefault="007B3E0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Style w:val="markedcontent"/>
                <w:rFonts w:ascii="Times New Roman" w:hAnsi="Times New Roman" w:cs="Times New Roman"/>
                <w:b/>
              </w:rPr>
              <w:t>SERVIZIO DI FORNITURA PASTI A DOMICILIO A FAVORE DEGLI ANZIANI E ALTRI SOGGETTI SEGNALATI DAI SERVIZI SOCIALI RESIDENTI NEL COMUNE DI ROBBIO</w:t>
            </w:r>
          </w:p>
          <w:p w14:paraId="64513AD9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</w:rPr>
              <w:t>PERIODO DI ANNI TRE RINNOVABILE PER ULTERIORI ANNI DUE</w:t>
            </w:r>
            <w:r>
              <w:rPr>
                <w:rFonts w:ascii="Times New Roman" w:eastAsia="Calibri" w:hAnsi="Times New Roman" w:cs="Times New Roman"/>
              </w:rPr>
              <w:t xml:space="preserve">   </w:t>
            </w:r>
          </w:p>
          <w:p w14:paraId="1B4B70F9" w14:textId="77777777" w:rsidR="00116D53" w:rsidRDefault="00116D5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D53" w14:paraId="276BC9A9" w14:textId="77777777">
        <w:tc>
          <w:tcPr>
            <w:tcW w:w="4125" w:type="dxa"/>
          </w:tcPr>
          <w:p w14:paraId="1BACA77C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DESCRIZIONE DEL SERVIZIO</w:t>
            </w:r>
          </w:p>
        </w:tc>
        <w:tc>
          <w:tcPr>
            <w:tcW w:w="3168" w:type="dxa"/>
          </w:tcPr>
          <w:p w14:paraId="49A20FC5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In termini generali</w:t>
            </w:r>
          </w:p>
        </w:tc>
        <w:tc>
          <w:tcPr>
            <w:tcW w:w="6994" w:type="dxa"/>
            <w:gridSpan w:val="2"/>
          </w:tcPr>
          <w:p w14:paraId="6943DC98" w14:textId="77777777" w:rsidR="00116D53" w:rsidRDefault="007B3E0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Style w:val="markedcontent"/>
                <w:rFonts w:ascii="Times New Roman" w:hAnsi="Times New Roman" w:cs="Times New Roman"/>
                <w:b/>
              </w:rPr>
              <w:t>SERVIZIO DI FORNITURA PASTI A DOMICILIO A FAVORE DEGLI ANZIANI E ALTRI SOGGETTI SEGNALATI DAI SERVIZI SOCIALI RESIDENTI NEL COMUNE DI ROBBIO</w:t>
            </w:r>
          </w:p>
          <w:p w14:paraId="6B729FDD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PERIODO DI ANNI TRE RINNOVABILE PER ULTERIORI ANNI DUE</w:t>
            </w:r>
          </w:p>
        </w:tc>
      </w:tr>
      <w:tr w:rsidR="00116D53" w14:paraId="24C1799D" w14:textId="77777777">
        <w:tc>
          <w:tcPr>
            <w:tcW w:w="4125" w:type="dxa"/>
            <w:vMerge w:val="restart"/>
          </w:tcPr>
          <w:p w14:paraId="6D243348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CONTRATTO</w:t>
            </w:r>
          </w:p>
        </w:tc>
        <w:tc>
          <w:tcPr>
            <w:tcW w:w="3168" w:type="dxa"/>
          </w:tcPr>
          <w:p w14:paraId="20D037A9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inizio</w:t>
            </w:r>
          </w:p>
        </w:tc>
        <w:tc>
          <w:tcPr>
            <w:tcW w:w="6994" w:type="dxa"/>
            <w:gridSpan w:val="2"/>
          </w:tcPr>
          <w:p w14:paraId="6EF41473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01/09/2022</w:t>
            </w:r>
          </w:p>
        </w:tc>
      </w:tr>
      <w:tr w:rsidR="00116D53" w14:paraId="54DCE5A8" w14:textId="77777777">
        <w:tc>
          <w:tcPr>
            <w:tcW w:w="4125" w:type="dxa"/>
            <w:vMerge/>
          </w:tcPr>
          <w:p w14:paraId="2D633D00" w14:textId="77777777" w:rsidR="00116D53" w:rsidRDefault="00116D53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68" w:type="dxa"/>
          </w:tcPr>
          <w:p w14:paraId="5327EEFB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fine</w:t>
            </w:r>
          </w:p>
        </w:tc>
        <w:tc>
          <w:tcPr>
            <w:tcW w:w="6994" w:type="dxa"/>
            <w:gridSpan w:val="2"/>
          </w:tcPr>
          <w:p w14:paraId="3E08060D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31/08/2025 (eventuale rinnovo di anni 2)</w:t>
            </w:r>
          </w:p>
        </w:tc>
      </w:tr>
      <w:tr w:rsidR="00116D53" w14:paraId="2C5EC16C" w14:textId="77777777">
        <w:trPr>
          <w:trHeight w:val="1743"/>
        </w:trPr>
        <w:tc>
          <w:tcPr>
            <w:tcW w:w="4125" w:type="dxa"/>
            <w:vMerge/>
          </w:tcPr>
          <w:p w14:paraId="39633C11" w14:textId="77777777" w:rsidR="00116D53" w:rsidRDefault="00116D53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68" w:type="dxa"/>
          </w:tcPr>
          <w:p w14:paraId="2F043071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Importo complessivo (valori contrattuali)</w:t>
            </w:r>
          </w:p>
        </w:tc>
        <w:tc>
          <w:tcPr>
            <w:tcW w:w="6994" w:type="dxa"/>
            <w:gridSpan w:val="2"/>
          </w:tcPr>
          <w:p w14:paraId="4EC337D7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€ 5,19 (costo singolo pasto) per un importo annuale di € 50.012,50 IVA di legge al 10% inclusa per un importo triennio (dal 01.09.2022 al 31.08.2025) di € 150.037,50 IVA di legge al 10% inclusa, a cui vanno aggiunti euro 0,00, per gli oneri di sicurezza (non soggetti a ribasso) IVA di legge esclusa.</w:t>
            </w:r>
          </w:p>
          <w:p w14:paraId="32421650" w14:textId="77777777" w:rsidR="00116D53" w:rsidRDefault="00116D5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D53" w14:paraId="7E6E5458" w14:textId="77777777">
        <w:tc>
          <w:tcPr>
            <w:tcW w:w="4125" w:type="dxa"/>
            <w:vMerge/>
          </w:tcPr>
          <w:p w14:paraId="4A2F1537" w14:textId="77777777" w:rsidR="00116D53" w:rsidRDefault="00116D53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68" w:type="dxa"/>
          </w:tcPr>
          <w:p w14:paraId="0B4DB5AD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Importo annuale</w:t>
            </w:r>
          </w:p>
        </w:tc>
        <w:tc>
          <w:tcPr>
            <w:tcW w:w="6994" w:type="dxa"/>
            <w:gridSpan w:val="2"/>
          </w:tcPr>
          <w:p w14:paraId="3F3F6765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€. 50.012,50 oltre Iva</w:t>
            </w:r>
          </w:p>
        </w:tc>
      </w:tr>
      <w:tr w:rsidR="00116D53" w14:paraId="74D4020B" w14:textId="77777777">
        <w:trPr>
          <w:trHeight w:val="431"/>
        </w:trPr>
        <w:tc>
          <w:tcPr>
            <w:tcW w:w="4125" w:type="dxa"/>
            <w:vMerge/>
          </w:tcPr>
          <w:p w14:paraId="69A6BF2F" w14:textId="77777777" w:rsidR="00116D53" w:rsidRDefault="00116D53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68" w:type="dxa"/>
          </w:tcPr>
          <w:p w14:paraId="3D015ACC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Repertorio</w:t>
            </w:r>
          </w:p>
        </w:tc>
        <w:tc>
          <w:tcPr>
            <w:tcW w:w="6994" w:type="dxa"/>
            <w:gridSpan w:val="2"/>
          </w:tcPr>
          <w:p w14:paraId="78050D16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  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del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116D53" w14:paraId="465A86D2" w14:textId="77777777">
        <w:tc>
          <w:tcPr>
            <w:tcW w:w="4125" w:type="dxa"/>
          </w:tcPr>
          <w:p w14:paraId="045F6659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MODALITA’ DI AFFIDAMENTO</w:t>
            </w:r>
          </w:p>
        </w:tc>
        <w:tc>
          <w:tcPr>
            <w:tcW w:w="10162" w:type="dxa"/>
            <w:gridSpan w:val="3"/>
          </w:tcPr>
          <w:p w14:paraId="5AE60BAB" w14:textId="77777777" w:rsidR="00116D53" w:rsidRDefault="007B3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APPALTO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Procedura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negoziata ai sensi dell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’art. 1, comma 2, lett. b) D.L. 76/2020 convertito in Legge 120/2020 così come modificato dall’art. 51, comma 1, lett. a), sub 2,2, D.L. n. 77/2021 </w:t>
            </w:r>
          </w:p>
        </w:tc>
      </w:tr>
      <w:tr w:rsidR="00116D53" w14:paraId="6AD7ACCC" w14:textId="77777777">
        <w:tc>
          <w:tcPr>
            <w:tcW w:w="4125" w:type="dxa"/>
            <w:vMerge w:val="restart"/>
          </w:tcPr>
          <w:p w14:paraId="19F30F1E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AFFIDATARIO</w:t>
            </w:r>
          </w:p>
        </w:tc>
        <w:tc>
          <w:tcPr>
            <w:tcW w:w="3168" w:type="dxa"/>
          </w:tcPr>
          <w:p w14:paraId="1C97A9CC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Nome Società</w:t>
            </w:r>
          </w:p>
        </w:tc>
        <w:tc>
          <w:tcPr>
            <w:tcW w:w="6994" w:type="dxa"/>
            <w:gridSpan w:val="2"/>
          </w:tcPr>
          <w:p w14:paraId="0159BDEC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Sodexo Italia </w:t>
            </w:r>
            <w:proofErr w:type="spellStart"/>
            <w:r>
              <w:rPr>
                <w:rFonts w:ascii="Times New Roman" w:hAnsi="Times New Roman" w:cs="Times New Roman"/>
              </w:rPr>
              <w:t>S.p.A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16D53" w14:paraId="1F6A7245" w14:textId="77777777">
        <w:tc>
          <w:tcPr>
            <w:tcW w:w="4125" w:type="dxa"/>
            <w:vMerge/>
          </w:tcPr>
          <w:p w14:paraId="6F0CF270" w14:textId="77777777" w:rsidR="00116D53" w:rsidRDefault="00116D53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68" w:type="dxa"/>
          </w:tcPr>
          <w:p w14:paraId="5EBDA075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Sede</w:t>
            </w:r>
          </w:p>
        </w:tc>
        <w:tc>
          <w:tcPr>
            <w:tcW w:w="6994" w:type="dxa"/>
            <w:gridSpan w:val="2"/>
          </w:tcPr>
          <w:p w14:paraId="2BC18664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VIA FRATELLI GRACCHI 36</w:t>
            </w:r>
          </w:p>
          <w:p w14:paraId="3A4D74A8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CINISELLO BALSAMO – 20092 MILANO</w:t>
            </w:r>
          </w:p>
          <w:p w14:paraId="48813210" w14:textId="77777777" w:rsidR="00116D53" w:rsidRDefault="00116D5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D53" w14:paraId="41578079" w14:textId="77777777">
        <w:tc>
          <w:tcPr>
            <w:tcW w:w="4125" w:type="dxa"/>
            <w:vMerge/>
          </w:tcPr>
          <w:p w14:paraId="51AE8E77" w14:textId="77777777" w:rsidR="00116D53" w:rsidRDefault="00116D53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68" w:type="dxa"/>
          </w:tcPr>
          <w:p w14:paraId="309C5D6C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Partita IVA</w:t>
            </w:r>
          </w:p>
        </w:tc>
        <w:tc>
          <w:tcPr>
            <w:tcW w:w="6994" w:type="dxa"/>
            <w:gridSpan w:val="2"/>
          </w:tcPr>
          <w:p w14:paraId="79B8CB2D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00805980158</w:t>
            </w:r>
          </w:p>
        </w:tc>
      </w:tr>
      <w:tr w:rsidR="00116D53" w14:paraId="6D362790" w14:textId="77777777">
        <w:tc>
          <w:tcPr>
            <w:tcW w:w="4125" w:type="dxa"/>
            <w:vMerge/>
          </w:tcPr>
          <w:p w14:paraId="54E87700" w14:textId="77777777" w:rsidR="00116D53" w:rsidRDefault="00116D53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68" w:type="dxa"/>
          </w:tcPr>
          <w:p w14:paraId="752A1B0E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Oggetto sociale</w:t>
            </w:r>
          </w:p>
        </w:tc>
        <w:tc>
          <w:tcPr>
            <w:tcW w:w="6994" w:type="dxa"/>
            <w:gridSpan w:val="2"/>
          </w:tcPr>
          <w:p w14:paraId="6B5CE30A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L'ORGANIZZAZIONE, LA PROGETTAZIONE, LA GESTIONE</w:t>
            </w:r>
          </w:p>
          <w:p w14:paraId="657EF9AE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COMPLETA O PARZIALE SIA IN PROPRIO SIA PER CONTO TERZI, SIA TRAMITE TERZI, E</w:t>
            </w:r>
          </w:p>
          <w:p w14:paraId="533D7C93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L'ESERCIZIO DI:</w:t>
            </w:r>
          </w:p>
          <w:p w14:paraId="78E0F09C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 NEL CAMPO DELLA RISTORAZIONE:</w:t>
            </w:r>
          </w:p>
          <w:p w14:paraId="687B8F60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MENSE, ALBERGHI, RISTORANTI, BAR, CONVITTI, PENSIONI, SERVIZI DI VITTO ED</w:t>
            </w:r>
          </w:p>
          <w:p w14:paraId="673835B5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ALLOGGIO IN GENERE, ANCHE A FAVORE DI COMUNITA' DI QUALSIASI GENERE;</w:t>
            </w:r>
          </w:p>
          <w:p w14:paraId="727146CE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ESERCIZI E RITROVI PUBBLICI E PRIVATI, BANCHETTI PER COMUNITA' O PRIVATI</w:t>
            </w:r>
          </w:p>
          <w:p w14:paraId="7EB635CF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CITTADINI ANCHE PRESSO IL LORO DOMICILIO;</w:t>
            </w:r>
          </w:p>
          <w:p w14:paraId="2F3B3279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PRODUZIONE E DISTRIBUZIONE DI CIBI, BEVANDE E PASTI, ANCHE PRECONFEZIONATI,</w:t>
            </w:r>
          </w:p>
          <w:p w14:paraId="0D0C1192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PREPARATI SECONDO TUTTE LE POSSIBILI TECNOLOGIE, NON VIETATE DALLA LEGGE;</w:t>
            </w:r>
          </w:p>
          <w:p w14:paraId="230AB7B4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DISTRIBUTORI AUTOMATICI DI QUALSIASI GENERE</w:t>
            </w:r>
          </w:p>
        </w:tc>
      </w:tr>
      <w:tr w:rsidR="00116D53" w14:paraId="105EA366" w14:textId="77777777">
        <w:tc>
          <w:tcPr>
            <w:tcW w:w="4125" w:type="dxa"/>
            <w:vMerge/>
          </w:tcPr>
          <w:p w14:paraId="5198C1D6" w14:textId="77777777" w:rsidR="00116D53" w:rsidRDefault="00116D53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68" w:type="dxa"/>
          </w:tcPr>
          <w:p w14:paraId="6C5118C3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Numero iscrizione CCIAA</w:t>
            </w:r>
          </w:p>
        </w:tc>
        <w:tc>
          <w:tcPr>
            <w:tcW w:w="6994" w:type="dxa"/>
            <w:gridSpan w:val="2"/>
          </w:tcPr>
          <w:p w14:paraId="7E2FF1DD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MI0831076</w:t>
            </w:r>
          </w:p>
        </w:tc>
      </w:tr>
      <w:tr w:rsidR="00116D53" w14:paraId="322F0F2D" w14:textId="77777777">
        <w:tc>
          <w:tcPr>
            <w:tcW w:w="4125" w:type="dxa"/>
            <w:vMerge w:val="restart"/>
          </w:tcPr>
          <w:p w14:paraId="19AF3A20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DESCRIZIONE SOCIETA’</w:t>
            </w:r>
          </w:p>
        </w:tc>
        <w:tc>
          <w:tcPr>
            <w:tcW w:w="4959" w:type="dxa"/>
            <w:gridSpan w:val="2"/>
          </w:tcPr>
          <w:p w14:paraId="7255AEB2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VALORI ECONOMICI DI BILANCIO</w:t>
            </w:r>
          </w:p>
        </w:tc>
        <w:tc>
          <w:tcPr>
            <w:tcW w:w="5203" w:type="dxa"/>
          </w:tcPr>
          <w:p w14:paraId="5C1BD108" w14:textId="40A7E60B" w:rsidR="00116D53" w:rsidRDefault="007B3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€. 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  <w:r w:rsidR="00D3132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30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  <w:r w:rsidR="00D3132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  <w:tr w:rsidR="00116D53" w14:paraId="663AA82A" w14:textId="77777777">
        <w:tc>
          <w:tcPr>
            <w:tcW w:w="4125" w:type="dxa"/>
            <w:vMerge/>
          </w:tcPr>
          <w:p w14:paraId="52660112" w14:textId="77777777" w:rsidR="00116D53" w:rsidRDefault="00116D53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59" w:type="dxa"/>
            <w:gridSpan w:val="2"/>
          </w:tcPr>
          <w:p w14:paraId="2E43F392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N. ADDETTI</w:t>
            </w:r>
          </w:p>
        </w:tc>
        <w:tc>
          <w:tcPr>
            <w:tcW w:w="5203" w:type="dxa"/>
          </w:tcPr>
          <w:p w14:paraId="7FE3EE51" w14:textId="644FCD13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10.</w:t>
            </w:r>
            <w:r w:rsidR="00D3132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400</w:t>
            </w:r>
          </w:p>
        </w:tc>
      </w:tr>
      <w:tr w:rsidR="00116D53" w14:paraId="548EAA30" w14:textId="77777777">
        <w:tc>
          <w:tcPr>
            <w:tcW w:w="4125" w:type="dxa"/>
          </w:tcPr>
          <w:p w14:paraId="73522E25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OBBLIGHI CONTRATTUALI A CARICO DELL’AFFIDATARIO</w:t>
            </w:r>
          </w:p>
        </w:tc>
        <w:tc>
          <w:tcPr>
            <w:tcW w:w="3168" w:type="dxa"/>
          </w:tcPr>
          <w:p w14:paraId="32C127F2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Elencazione sintetica</w:t>
            </w:r>
          </w:p>
        </w:tc>
        <w:tc>
          <w:tcPr>
            <w:tcW w:w="6994" w:type="dxa"/>
            <w:gridSpan w:val="2"/>
          </w:tcPr>
          <w:p w14:paraId="372634F9" w14:textId="77777777" w:rsidR="00116D53" w:rsidRDefault="007B3E0A">
            <w:pPr>
              <w:spacing w:line="240" w:lineRule="auto"/>
              <w:ind w:left="1016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 xml:space="preserve"> L’affidatario dovrà garantire: </w:t>
            </w:r>
          </w:p>
          <w:p w14:paraId="4FCB07ED" w14:textId="77777777" w:rsidR="00116D53" w:rsidRDefault="007B3E0A">
            <w:pPr>
              <w:pStyle w:val="Paragrafoelenco"/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lang w:eastAsia="it-IT" w:bidi="it-IT"/>
              </w:rPr>
            </w:pPr>
            <w:r>
              <w:rPr>
                <w:rFonts w:ascii="Times New Roman" w:eastAsia="Times New Roman" w:hAnsi="Times New Roman" w:cs="Times New Roman"/>
                <w:lang w:eastAsia="it-IT" w:bidi="it-IT"/>
              </w:rPr>
              <w:t>fornitura delle derrate per la preparazione degli alimenti;</w:t>
            </w:r>
          </w:p>
          <w:p w14:paraId="3AFBF646" w14:textId="77777777" w:rsidR="00116D53" w:rsidRDefault="007B3E0A">
            <w:pPr>
              <w:pStyle w:val="Paragrafoelenco"/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lang w:eastAsia="it-IT" w:bidi="it-IT"/>
              </w:rPr>
            </w:pPr>
            <w:r>
              <w:rPr>
                <w:rFonts w:ascii="Times New Roman" w:eastAsia="Times New Roman" w:hAnsi="Times New Roman" w:cs="Times New Roman"/>
                <w:lang w:eastAsia="it-IT" w:bidi="it-IT"/>
              </w:rPr>
              <w:t xml:space="preserve">cottura, preparazione, confezionamento in monorazioni sigillate (una per il primo, una per il secondo, una per il contorno) dei pasti nelle cucine a disposizione dell’affidatario e inserimento negli appositi contenitori adatti al trasporto del pasto a domicilio entro le ore 11.30, con la precisazione che laddove l’aggiudicatario non disponga di una cucina sita nel territorio del Comune di Robbio dovrà avere nella propria disponibilità o impegnarsi ad avere la disponibilità, per la data di avvio del servizio, di un locale idoneo per la raccolta dei pasti sito sul territorio comunale, ove i pasti </w:t>
            </w:r>
            <w:r>
              <w:rPr>
                <w:rFonts w:ascii="Times New Roman" w:eastAsia="Times New Roman" w:hAnsi="Times New Roman" w:cs="Times New Roman"/>
                <w:lang w:eastAsia="it-IT" w:bidi="it-IT"/>
              </w:rPr>
              <w:lastRenderedPageBreak/>
              <w:t>dovranno essere disponibili per il ritiro da parte dei volontari. Il trasporto dalla cucina o dal locale per il ritiro al domicilio e la consegna verranno effettuati da volontari;</w:t>
            </w:r>
          </w:p>
          <w:p w14:paraId="6F23B9D6" w14:textId="77777777" w:rsidR="00116D53" w:rsidRDefault="007B3E0A">
            <w:pPr>
              <w:pStyle w:val="Paragrafoelenco"/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lang w:eastAsia="it-IT" w:bidi="it-IT"/>
              </w:rPr>
            </w:pPr>
            <w:r>
              <w:rPr>
                <w:rFonts w:ascii="Times New Roman" w:eastAsia="Times New Roman" w:hAnsi="Times New Roman" w:cs="Times New Roman"/>
                <w:lang w:eastAsia="it-IT" w:bidi="it-IT"/>
              </w:rPr>
              <w:t>fornitura di contenitori adatti al traporto del pasto e che garantiscano il mantenimento della temperatura ed igienicità e quant’altro occorrente per la regolare esecuzione del servizio - a titolo non esaustivo tutto il materiale monouso (vaschette, piatti, pellicole, tovaglioli, sacchetti in carta, ecc.)</w:t>
            </w:r>
          </w:p>
          <w:p w14:paraId="489D41D9" w14:textId="77777777" w:rsidR="00116D53" w:rsidRDefault="007B3E0A">
            <w:pPr>
              <w:pStyle w:val="Paragrafoelenco"/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lang w:eastAsia="it-IT" w:bidi="it-IT"/>
              </w:rPr>
            </w:pPr>
            <w:r>
              <w:rPr>
                <w:rFonts w:ascii="Times New Roman" w:eastAsia="Times New Roman" w:hAnsi="Times New Roman" w:cs="Times New Roman"/>
                <w:lang w:eastAsia="it-IT" w:bidi="it-IT"/>
              </w:rPr>
              <w:t>responsabilità gestionale complessiva servizi</w:t>
            </w:r>
            <w:r>
              <w:rPr>
                <w:rFonts w:ascii="Times New Roman" w:eastAsia="Times New Roman" w:hAnsi="Times New Roman" w:cs="Times New Roman"/>
                <w:spacing w:val="3"/>
                <w:lang w:eastAsia="it-IT" w:bidi="it-I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it-IT" w:bidi="it-IT"/>
              </w:rPr>
              <w:t>affidati;</w:t>
            </w:r>
          </w:p>
          <w:p w14:paraId="53F40C74" w14:textId="77777777" w:rsidR="00116D53" w:rsidRDefault="007B3E0A">
            <w:pPr>
              <w:numPr>
                <w:ilvl w:val="0"/>
                <w:numId w:val="1"/>
              </w:numPr>
              <w:tabs>
                <w:tab w:val="left" w:pos="1016"/>
              </w:tabs>
              <w:spacing w:before="125" w:after="0" w:line="240" w:lineRule="auto"/>
              <w:ind w:left="1015" w:right="845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L’aggiudicatario assume specifico obbligo di verificare quotidianamente la provenienza e le scadenze dei prodotti alimentari utilizzati.</w:t>
            </w:r>
          </w:p>
        </w:tc>
      </w:tr>
    </w:tbl>
    <w:p w14:paraId="0023CA6F" w14:textId="77777777" w:rsidR="00116D53" w:rsidRDefault="00116D53">
      <w:pPr>
        <w:spacing w:after="0" w:line="240" w:lineRule="auto"/>
        <w:rPr>
          <w:rFonts w:ascii="Times New Roman" w:hAnsi="Times New Roman" w:cs="Times New Roman"/>
        </w:rPr>
      </w:pPr>
    </w:p>
    <w:p w14:paraId="7819B360" w14:textId="77777777" w:rsidR="00116D53" w:rsidRDefault="00116D5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D036CC8" w14:textId="77777777" w:rsidR="00116D53" w:rsidRDefault="007B3E0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AFFIDAMENTO ECONOMICO</w:t>
      </w:r>
    </w:p>
    <w:tbl>
      <w:tblPr>
        <w:tblStyle w:val="Grigliatabella"/>
        <w:tblW w:w="14277" w:type="dxa"/>
        <w:tblInd w:w="109" w:type="dxa"/>
        <w:tblLook w:val="04A0" w:firstRow="1" w:lastRow="0" w:firstColumn="1" w:lastColumn="0" w:noHBand="0" w:noVBand="1"/>
      </w:tblPr>
      <w:tblGrid>
        <w:gridCol w:w="1747"/>
        <w:gridCol w:w="1709"/>
        <w:gridCol w:w="1900"/>
        <w:gridCol w:w="1723"/>
        <w:gridCol w:w="1906"/>
        <w:gridCol w:w="1775"/>
        <w:gridCol w:w="1745"/>
        <w:gridCol w:w="1772"/>
      </w:tblGrid>
      <w:tr w:rsidR="00116D53" w14:paraId="0A93008A" w14:textId="77777777" w:rsidTr="00461895">
        <w:tc>
          <w:tcPr>
            <w:tcW w:w="1747" w:type="dxa"/>
          </w:tcPr>
          <w:p w14:paraId="5770DCBE" w14:textId="77777777" w:rsidR="00116D53" w:rsidRDefault="00116D5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</w:tcPr>
          <w:p w14:paraId="1FD145AF" w14:textId="77777777" w:rsidR="00116D53" w:rsidRDefault="007B3E0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COSTO PRO CAPITE</w:t>
            </w:r>
          </w:p>
        </w:tc>
        <w:tc>
          <w:tcPr>
            <w:tcW w:w="1900" w:type="dxa"/>
          </w:tcPr>
          <w:p w14:paraId="3A6B0A30" w14:textId="77777777" w:rsidR="00116D53" w:rsidRDefault="007B3E0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COSTI COMPLESSIVI</w:t>
            </w:r>
          </w:p>
        </w:tc>
        <w:tc>
          <w:tcPr>
            <w:tcW w:w="1723" w:type="dxa"/>
          </w:tcPr>
          <w:p w14:paraId="3772B572" w14:textId="77777777" w:rsidR="00116D53" w:rsidRDefault="007B3E0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TARIFFE</w:t>
            </w:r>
          </w:p>
        </w:tc>
        <w:tc>
          <w:tcPr>
            <w:tcW w:w="1906" w:type="dxa"/>
          </w:tcPr>
          <w:p w14:paraId="46A7A05E" w14:textId="77777777" w:rsidR="00116D53" w:rsidRDefault="007B3E0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RICAVI COMPLESSIVI</w:t>
            </w:r>
          </w:p>
        </w:tc>
        <w:tc>
          <w:tcPr>
            <w:tcW w:w="1775" w:type="dxa"/>
          </w:tcPr>
          <w:p w14:paraId="27C01AB4" w14:textId="77777777" w:rsidR="00116D53" w:rsidRDefault="007B3E0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PERSONALE ADDETTO</w:t>
            </w:r>
          </w:p>
        </w:tc>
        <w:tc>
          <w:tcPr>
            <w:tcW w:w="1745" w:type="dxa"/>
          </w:tcPr>
          <w:p w14:paraId="0FCD3C17" w14:textId="77777777" w:rsidR="00116D53" w:rsidRDefault="007B3E0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IMPATTO SU FINANZA ENTE/ TASSO DI COPERTURA</w:t>
            </w:r>
          </w:p>
        </w:tc>
        <w:tc>
          <w:tcPr>
            <w:tcW w:w="1772" w:type="dxa"/>
          </w:tcPr>
          <w:p w14:paraId="4F8709E2" w14:textId="77777777" w:rsidR="00116D53" w:rsidRDefault="007B3E0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PEF - CONFRONTO</w:t>
            </w:r>
          </w:p>
        </w:tc>
      </w:tr>
      <w:tr w:rsidR="00116D53" w14:paraId="0ECD746A" w14:textId="77777777" w:rsidTr="00461895">
        <w:tc>
          <w:tcPr>
            <w:tcW w:w="1747" w:type="dxa"/>
          </w:tcPr>
          <w:p w14:paraId="44887504" w14:textId="77777777" w:rsidR="00116D53" w:rsidRPr="00461895" w:rsidRDefault="007B3E0A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6189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Contratto di servizio</w:t>
            </w:r>
          </w:p>
        </w:tc>
        <w:tc>
          <w:tcPr>
            <w:tcW w:w="1709" w:type="dxa"/>
          </w:tcPr>
          <w:p w14:paraId="41FDEDD9" w14:textId="0552FBC3" w:rsidR="00116D53" w:rsidRPr="00461895" w:rsidRDefault="007B3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895">
              <w:t xml:space="preserve">€. </w:t>
            </w:r>
            <w:r w:rsidR="00461895" w:rsidRPr="00461895">
              <w:t>4</w:t>
            </w:r>
            <w:r w:rsidRPr="00461895">
              <w:t>,</w:t>
            </w:r>
            <w:r w:rsidR="00461895" w:rsidRPr="00461895">
              <w:t>60</w:t>
            </w:r>
          </w:p>
          <w:p w14:paraId="459A7E0A" w14:textId="27AD62AC" w:rsidR="00116D53" w:rsidRPr="00461895" w:rsidRDefault="007B3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895">
              <w:rPr>
                <w:u w:val="single"/>
              </w:rPr>
              <w:t>abitanti 5</w:t>
            </w:r>
            <w:r w:rsidR="00D31327" w:rsidRPr="00461895">
              <w:rPr>
                <w:u w:val="single"/>
              </w:rPr>
              <w:t>790</w:t>
            </w:r>
          </w:p>
        </w:tc>
        <w:tc>
          <w:tcPr>
            <w:tcW w:w="1900" w:type="dxa"/>
          </w:tcPr>
          <w:p w14:paraId="52E2282A" w14:textId="1E0AC2EF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€. 26.619,00</w:t>
            </w:r>
          </w:p>
        </w:tc>
        <w:tc>
          <w:tcPr>
            <w:tcW w:w="1723" w:type="dxa"/>
          </w:tcPr>
          <w:p w14:paraId="492BA7A0" w14:textId="3153F482" w:rsidR="00116D53" w:rsidRPr="00461895" w:rsidRDefault="007B3E0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895">
              <w:rPr>
                <w:rFonts w:ascii="Times New Roman" w:hAnsi="Times New Roman" w:cs="Times New Roman"/>
                <w:sz w:val="24"/>
                <w:szCs w:val="24"/>
              </w:rPr>
              <w:t>Costo buono pasto da € 3,00 a €. 5,50</w:t>
            </w:r>
          </w:p>
          <w:p w14:paraId="7C029999" w14:textId="77777777" w:rsidR="00116D53" w:rsidRPr="00461895" w:rsidRDefault="007B3E0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895">
              <w:rPr>
                <w:rFonts w:ascii="Times New Roman" w:hAnsi="Times New Roman" w:cs="Times New Roman"/>
                <w:sz w:val="24"/>
                <w:szCs w:val="24"/>
              </w:rPr>
              <w:t>Fasce Isee da 0,00 a 15,000</w:t>
            </w:r>
          </w:p>
          <w:p w14:paraId="6E23BEB2" w14:textId="77777777" w:rsidR="00461895" w:rsidRDefault="00461895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798FF653" w14:textId="77777777" w:rsidR="00461895" w:rsidRDefault="00461895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7BC9EB64" w14:textId="77777777" w:rsidR="00461895" w:rsidRDefault="00461895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2ACA9332" w14:textId="77777777" w:rsidR="00461895" w:rsidRPr="00D31327" w:rsidRDefault="00461895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06" w:type="dxa"/>
          </w:tcPr>
          <w:p w14:paraId="387DB87C" w14:textId="17005A86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€.        18.906,00</w:t>
            </w:r>
          </w:p>
        </w:tc>
        <w:tc>
          <w:tcPr>
            <w:tcW w:w="1775" w:type="dxa"/>
          </w:tcPr>
          <w:p w14:paraId="4A1B4649" w14:textId="77777777" w:rsidR="00116D53" w:rsidRDefault="007B3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1745" w:type="dxa"/>
          </w:tcPr>
          <w:p w14:paraId="1364452D" w14:textId="01241E18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71,00 %</w:t>
            </w:r>
          </w:p>
        </w:tc>
        <w:tc>
          <w:tcPr>
            <w:tcW w:w="1772" w:type="dxa"/>
          </w:tcPr>
          <w:p w14:paraId="08BE7CFC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ND</w:t>
            </w:r>
            <w:bookmarkStart w:id="0" w:name="_Hlk153461408"/>
            <w:bookmarkEnd w:id="0"/>
          </w:p>
        </w:tc>
      </w:tr>
      <w:tr w:rsidR="00461895" w14:paraId="7404501F" w14:textId="77777777" w:rsidTr="00461895">
        <w:tc>
          <w:tcPr>
            <w:tcW w:w="1747" w:type="dxa"/>
          </w:tcPr>
          <w:p w14:paraId="7AF7C811" w14:textId="77777777" w:rsidR="00461895" w:rsidRPr="00461895" w:rsidRDefault="00461895" w:rsidP="00461895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6189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Risultati raggiunti</w:t>
            </w:r>
          </w:p>
        </w:tc>
        <w:tc>
          <w:tcPr>
            <w:tcW w:w="1709" w:type="dxa"/>
          </w:tcPr>
          <w:p w14:paraId="0EC331E9" w14:textId="266E525D" w:rsidR="00461895" w:rsidRPr="00461895" w:rsidRDefault="00461895" w:rsidP="00461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895">
              <w:t>€.  4,54</w:t>
            </w:r>
          </w:p>
          <w:p w14:paraId="715E6353" w14:textId="142C6105" w:rsidR="00461895" w:rsidRPr="00461895" w:rsidRDefault="00461895" w:rsidP="00461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895">
              <w:rPr>
                <w:u w:val="single"/>
              </w:rPr>
              <w:t>abitanti 5873</w:t>
            </w:r>
          </w:p>
        </w:tc>
        <w:tc>
          <w:tcPr>
            <w:tcW w:w="1900" w:type="dxa"/>
          </w:tcPr>
          <w:p w14:paraId="4D156362" w14:textId="02C83C80" w:rsidR="00461895" w:rsidRDefault="00461895" w:rsidP="00461895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€. 26.619,00</w:t>
            </w:r>
          </w:p>
        </w:tc>
        <w:tc>
          <w:tcPr>
            <w:tcW w:w="1723" w:type="dxa"/>
          </w:tcPr>
          <w:p w14:paraId="49DAA331" w14:textId="77777777" w:rsidR="00D400BD" w:rsidRPr="00461895" w:rsidRDefault="00D400BD" w:rsidP="00D400BD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895">
              <w:rPr>
                <w:rFonts w:ascii="Times New Roman" w:hAnsi="Times New Roman" w:cs="Times New Roman"/>
                <w:sz w:val="24"/>
                <w:szCs w:val="24"/>
              </w:rPr>
              <w:t>Costo buono pasto da € 3,00 a €. 5,50</w:t>
            </w:r>
          </w:p>
          <w:p w14:paraId="63B365B7" w14:textId="77777777" w:rsidR="00D400BD" w:rsidRPr="00461895" w:rsidRDefault="00D400BD" w:rsidP="00D400BD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895">
              <w:rPr>
                <w:rFonts w:ascii="Times New Roman" w:hAnsi="Times New Roman" w:cs="Times New Roman"/>
                <w:sz w:val="24"/>
                <w:szCs w:val="24"/>
              </w:rPr>
              <w:t>Fasce Isee da 0,00 a 15,000</w:t>
            </w:r>
          </w:p>
          <w:p w14:paraId="63FAB085" w14:textId="77777777" w:rsidR="00461895" w:rsidRDefault="00461895" w:rsidP="00461895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2352DB60" w14:textId="77777777" w:rsidR="00461895" w:rsidRDefault="00461895" w:rsidP="00461895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3CB6AB6C" w14:textId="77777777" w:rsidR="00461895" w:rsidRDefault="00461895" w:rsidP="00461895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3847B5DC" w14:textId="756BFFDF" w:rsidR="00461895" w:rsidRPr="00D31327" w:rsidRDefault="00461895" w:rsidP="00461895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06" w:type="dxa"/>
          </w:tcPr>
          <w:p w14:paraId="3218916A" w14:textId="6BFDD552" w:rsidR="00461895" w:rsidRDefault="00461895" w:rsidP="00461895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€.        18.906,00</w:t>
            </w:r>
          </w:p>
        </w:tc>
        <w:tc>
          <w:tcPr>
            <w:tcW w:w="1775" w:type="dxa"/>
          </w:tcPr>
          <w:p w14:paraId="738F56D6" w14:textId="77777777" w:rsidR="00461895" w:rsidRDefault="00461895" w:rsidP="00461895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5" w:type="dxa"/>
          </w:tcPr>
          <w:p w14:paraId="5D034CF2" w14:textId="43A5D204" w:rsidR="00461895" w:rsidRDefault="00461895" w:rsidP="00461895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71,00%</w:t>
            </w:r>
          </w:p>
        </w:tc>
        <w:tc>
          <w:tcPr>
            <w:tcW w:w="1772" w:type="dxa"/>
          </w:tcPr>
          <w:p w14:paraId="62ABCDD5" w14:textId="77777777" w:rsidR="00461895" w:rsidRDefault="00461895" w:rsidP="00461895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ND</w:t>
            </w:r>
          </w:p>
        </w:tc>
      </w:tr>
      <w:tr w:rsidR="00461895" w14:paraId="27494647" w14:textId="77777777" w:rsidTr="00461895">
        <w:tc>
          <w:tcPr>
            <w:tcW w:w="1747" w:type="dxa"/>
          </w:tcPr>
          <w:p w14:paraId="6482BD1B" w14:textId="77777777" w:rsidR="00461895" w:rsidRDefault="00461895" w:rsidP="00461895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Scostamento</w:t>
            </w:r>
          </w:p>
        </w:tc>
        <w:tc>
          <w:tcPr>
            <w:tcW w:w="1709" w:type="dxa"/>
          </w:tcPr>
          <w:p w14:paraId="069D9ACA" w14:textId="77777777" w:rsidR="00461895" w:rsidRDefault="00461895" w:rsidP="00461895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Non rilevante</w:t>
            </w:r>
          </w:p>
        </w:tc>
        <w:tc>
          <w:tcPr>
            <w:tcW w:w="1900" w:type="dxa"/>
          </w:tcPr>
          <w:p w14:paraId="6747F306" w14:textId="77777777" w:rsidR="00461895" w:rsidRDefault="00461895" w:rsidP="00461895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Nessuno </w:t>
            </w:r>
          </w:p>
        </w:tc>
        <w:tc>
          <w:tcPr>
            <w:tcW w:w="1723" w:type="dxa"/>
          </w:tcPr>
          <w:p w14:paraId="4E431D7F" w14:textId="055D1FF4" w:rsidR="00461895" w:rsidRDefault="00461895" w:rsidP="00461895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Rivalutazione Istat </w:t>
            </w:r>
          </w:p>
        </w:tc>
        <w:tc>
          <w:tcPr>
            <w:tcW w:w="1906" w:type="dxa"/>
          </w:tcPr>
          <w:p w14:paraId="7FCF75B0" w14:textId="77777777" w:rsidR="00461895" w:rsidRDefault="00461895" w:rsidP="00461895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Nessuno </w:t>
            </w:r>
          </w:p>
        </w:tc>
        <w:tc>
          <w:tcPr>
            <w:tcW w:w="1775" w:type="dxa"/>
          </w:tcPr>
          <w:p w14:paraId="54E2D7FF" w14:textId="77777777" w:rsidR="00461895" w:rsidRDefault="00461895" w:rsidP="00461895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Nessuno </w:t>
            </w:r>
          </w:p>
        </w:tc>
        <w:tc>
          <w:tcPr>
            <w:tcW w:w="1745" w:type="dxa"/>
          </w:tcPr>
          <w:p w14:paraId="1D85439B" w14:textId="77777777" w:rsidR="00461895" w:rsidRDefault="00461895" w:rsidP="00461895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Nessuno</w:t>
            </w:r>
          </w:p>
          <w:p w14:paraId="1C7F4F5A" w14:textId="77777777" w:rsidR="00461895" w:rsidRDefault="00461895" w:rsidP="00461895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14:paraId="5B13F275" w14:textId="77777777" w:rsidR="00461895" w:rsidRDefault="00461895" w:rsidP="00461895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ND</w:t>
            </w:r>
          </w:p>
        </w:tc>
      </w:tr>
      <w:tr w:rsidR="00461895" w14:paraId="2B792923" w14:textId="77777777" w:rsidTr="00461895">
        <w:tc>
          <w:tcPr>
            <w:tcW w:w="1747" w:type="dxa"/>
          </w:tcPr>
          <w:p w14:paraId="4119C81E" w14:textId="77777777" w:rsidR="00461895" w:rsidRDefault="00461895" w:rsidP="00461895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09" w:type="dxa"/>
          </w:tcPr>
          <w:p w14:paraId="151EF4D4" w14:textId="77777777" w:rsidR="00461895" w:rsidRDefault="00461895" w:rsidP="00461895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14:paraId="5FA318E5" w14:textId="77777777" w:rsidR="00461895" w:rsidRDefault="00461895" w:rsidP="00461895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0EFEE5A8" w14:textId="77777777" w:rsidR="00461895" w:rsidRDefault="00461895" w:rsidP="00461895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14:paraId="63BD170D" w14:textId="77777777" w:rsidR="00461895" w:rsidRDefault="00461895" w:rsidP="00461895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14:paraId="682A3053" w14:textId="77777777" w:rsidR="00461895" w:rsidRDefault="00461895" w:rsidP="00461895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14:paraId="358CE1DB" w14:textId="77777777" w:rsidR="00461895" w:rsidRDefault="00461895" w:rsidP="00461895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14:paraId="78C15224" w14:textId="77777777" w:rsidR="00461895" w:rsidRDefault="00461895" w:rsidP="00461895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2BF982" w14:textId="77777777" w:rsidR="00116D53" w:rsidRDefault="00116D53">
      <w:pPr>
        <w:rPr>
          <w:rFonts w:ascii="Times New Roman" w:hAnsi="Times New Roman" w:cs="Times New Roman"/>
        </w:rPr>
      </w:pPr>
    </w:p>
    <w:p w14:paraId="4C0FC93E" w14:textId="77777777" w:rsidR="00116D53" w:rsidRDefault="007B3E0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QUALITA’ DEL SERVIZIO</w:t>
      </w:r>
    </w:p>
    <w:tbl>
      <w:tblPr>
        <w:tblStyle w:val="Grigliatabella"/>
        <w:tblW w:w="14277" w:type="dxa"/>
        <w:tblInd w:w="109" w:type="dxa"/>
        <w:tblLook w:val="04A0" w:firstRow="1" w:lastRow="0" w:firstColumn="1" w:lastColumn="0" w:noHBand="0" w:noVBand="1"/>
      </w:tblPr>
      <w:tblGrid>
        <w:gridCol w:w="2064"/>
        <w:gridCol w:w="2300"/>
        <w:gridCol w:w="1849"/>
        <w:gridCol w:w="1903"/>
        <w:gridCol w:w="1849"/>
        <w:gridCol w:w="2126"/>
        <w:gridCol w:w="2186"/>
      </w:tblGrid>
      <w:tr w:rsidR="00116D53" w14:paraId="086421AF" w14:textId="77777777">
        <w:tc>
          <w:tcPr>
            <w:tcW w:w="2064" w:type="dxa"/>
          </w:tcPr>
          <w:p w14:paraId="14A82146" w14:textId="77777777" w:rsidR="00116D53" w:rsidRDefault="007B3E0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SERVIZIO</w:t>
            </w:r>
          </w:p>
          <w:p w14:paraId="1111346D" w14:textId="77777777" w:rsidR="00116D53" w:rsidRDefault="007B3E0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</w:t>
            </w:r>
          </w:p>
        </w:tc>
        <w:tc>
          <w:tcPr>
            <w:tcW w:w="2300" w:type="dxa"/>
          </w:tcPr>
          <w:p w14:paraId="5C1503B3" w14:textId="77777777" w:rsidR="00116D53" w:rsidRDefault="007B3E0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QUALITA’ CONTRATTUALE</w:t>
            </w:r>
          </w:p>
        </w:tc>
        <w:tc>
          <w:tcPr>
            <w:tcW w:w="1849" w:type="dxa"/>
          </w:tcPr>
          <w:p w14:paraId="2D3BDC85" w14:textId="77777777" w:rsidR="00116D53" w:rsidRDefault="007B3E0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QUALITA’ TECNICA</w:t>
            </w:r>
          </w:p>
        </w:tc>
        <w:tc>
          <w:tcPr>
            <w:tcW w:w="1903" w:type="dxa"/>
          </w:tcPr>
          <w:p w14:paraId="6C87A2C5" w14:textId="77777777" w:rsidR="00116D53" w:rsidRDefault="007B3E0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OBBLIGHI DI SERVIZIO PUBBLICO (qualità)</w:t>
            </w:r>
          </w:p>
        </w:tc>
        <w:tc>
          <w:tcPr>
            <w:tcW w:w="1849" w:type="dxa"/>
          </w:tcPr>
          <w:p w14:paraId="2A7C5235" w14:textId="77777777" w:rsidR="00116D53" w:rsidRDefault="007B3E0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RISPETTO DEI TEMPI PUNTUALITA’</w:t>
            </w:r>
          </w:p>
        </w:tc>
        <w:tc>
          <w:tcPr>
            <w:tcW w:w="2126" w:type="dxa"/>
          </w:tcPr>
          <w:p w14:paraId="7E6A91CB" w14:textId="77777777" w:rsidR="00116D53" w:rsidRDefault="007B3E0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ACCESSIBILITA’ SERVIZIO</w:t>
            </w:r>
          </w:p>
        </w:tc>
        <w:tc>
          <w:tcPr>
            <w:tcW w:w="2185" w:type="dxa"/>
          </w:tcPr>
          <w:p w14:paraId="59681114" w14:textId="77777777" w:rsidR="00116D53" w:rsidRDefault="007B3E0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SODDISFAZIONE DELL’UTENZA</w:t>
            </w:r>
          </w:p>
        </w:tc>
      </w:tr>
      <w:tr w:rsidR="00116D53" w14:paraId="0406B902" w14:textId="77777777">
        <w:tc>
          <w:tcPr>
            <w:tcW w:w="2064" w:type="dxa"/>
          </w:tcPr>
          <w:p w14:paraId="046CDBE4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Contratto di servizio</w:t>
            </w:r>
          </w:p>
        </w:tc>
        <w:tc>
          <w:tcPr>
            <w:tcW w:w="2300" w:type="dxa"/>
          </w:tcPr>
          <w:p w14:paraId="5F3C7ED6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Rispettata</w:t>
            </w:r>
          </w:p>
        </w:tc>
        <w:tc>
          <w:tcPr>
            <w:tcW w:w="1849" w:type="dxa"/>
          </w:tcPr>
          <w:p w14:paraId="2EDABCBF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Rispettata</w:t>
            </w:r>
          </w:p>
        </w:tc>
        <w:tc>
          <w:tcPr>
            <w:tcW w:w="1903" w:type="dxa"/>
          </w:tcPr>
          <w:p w14:paraId="1887BF89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Rispettati</w:t>
            </w:r>
          </w:p>
        </w:tc>
        <w:tc>
          <w:tcPr>
            <w:tcW w:w="1849" w:type="dxa"/>
          </w:tcPr>
          <w:p w14:paraId="2ACB9D93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Rispettati</w:t>
            </w:r>
          </w:p>
        </w:tc>
        <w:tc>
          <w:tcPr>
            <w:tcW w:w="2126" w:type="dxa"/>
          </w:tcPr>
          <w:p w14:paraId="6068C9B9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SI’</w:t>
            </w:r>
          </w:p>
        </w:tc>
        <w:tc>
          <w:tcPr>
            <w:tcW w:w="2185" w:type="dxa"/>
          </w:tcPr>
          <w:p w14:paraId="2F0F9653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100% soddisfatto</w:t>
            </w:r>
          </w:p>
        </w:tc>
      </w:tr>
      <w:tr w:rsidR="00116D53" w14:paraId="3B257682" w14:textId="77777777">
        <w:tc>
          <w:tcPr>
            <w:tcW w:w="2064" w:type="dxa"/>
          </w:tcPr>
          <w:p w14:paraId="10F446D0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Benchmark </w:t>
            </w:r>
          </w:p>
          <w:p w14:paraId="064D5F2D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(altri)</w:t>
            </w:r>
          </w:p>
        </w:tc>
        <w:tc>
          <w:tcPr>
            <w:tcW w:w="2300" w:type="dxa"/>
          </w:tcPr>
          <w:p w14:paraId="6148EB02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ND</w:t>
            </w:r>
          </w:p>
        </w:tc>
        <w:tc>
          <w:tcPr>
            <w:tcW w:w="1849" w:type="dxa"/>
          </w:tcPr>
          <w:p w14:paraId="456C8544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ND</w:t>
            </w:r>
          </w:p>
        </w:tc>
        <w:tc>
          <w:tcPr>
            <w:tcW w:w="1903" w:type="dxa"/>
          </w:tcPr>
          <w:p w14:paraId="6F415DDD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ND</w:t>
            </w:r>
          </w:p>
        </w:tc>
        <w:tc>
          <w:tcPr>
            <w:tcW w:w="1849" w:type="dxa"/>
          </w:tcPr>
          <w:p w14:paraId="39BAD129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ND</w:t>
            </w:r>
          </w:p>
        </w:tc>
        <w:tc>
          <w:tcPr>
            <w:tcW w:w="2126" w:type="dxa"/>
          </w:tcPr>
          <w:p w14:paraId="4EF6DEB2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ND</w:t>
            </w:r>
          </w:p>
        </w:tc>
        <w:tc>
          <w:tcPr>
            <w:tcW w:w="2185" w:type="dxa"/>
          </w:tcPr>
          <w:p w14:paraId="6FCA3378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ND</w:t>
            </w:r>
          </w:p>
        </w:tc>
      </w:tr>
      <w:tr w:rsidR="00116D53" w14:paraId="2376B3CE" w14:textId="77777777">
        <w:tc>
          <w:tcPr>
            <w:tcW w:w="2064" w:type="dxa"/>
          </w:tcPr>
          <w:p w14:paraId="27403311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Risultati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br/>
              <w:t xml:space="preserve">raggiunti </w:t>
            </w:r>
          </w:p>
        </w:tc>
        <w:tc>
          <w:tcPr>
            <w:tcW w:w="2300" w:type="dxa"/>
          </w:tcPr>
          <w:p w14:paraId="64F3E4D8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Rispettata</w:t>
            </w:r>
          </w:p>
        </w:tc>
        <w:tc>
          <w:tcPr>
            <w:tcW w:w="1849" w:type="dxa"/>
          </w:tcPr>
          <w:p w14:paraId="7B9F3238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Rispettata</w:t>
            </w:r>
          </w:p>
        </w:tc>
        <w:tc>
          <w:tcPr>
            <w:tcW w:w="1903" w:type="dxa"/>
          </w:tcPr>
          <w:p w14:paraId="255682EF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Rispettati</w:t>
            </w:r>
          </w:p>
        </w:tc>
        <w:tc>
          <w:tcPr>
            <w:tcW w:w="1849" w:type="dxa"/>
          </w:tcPr>
          <w:p w14:paraId="02E9D695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Rispettati</w:t>
            </w:r>
          </w:p>
        </w:tc>
        <w:tc>
          <w:tcPr>
            <w:tcW w:w="2126" w:type="dxa"/>
          </w:tcPr>
          <w:p w14:paraId="5FD9B7BE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SI’</w:t>
            </w:r>
          </w:p>
        </w:tc>
        <w:tc>
          <w:tcPr>
            <w:tcW w:w="2185" w:type="dxa"/>
          </w:tcPr>
          <w:p w14:paraId="3E6AD4E9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idem</w:t>
            </w:r>
          </w:p>
        </w:tc>
      </w:tr>
      <w:tr w:rsidR="00116D53" w14:paraId="67DBBA35" w14:textId="77777777">
        <w:tc>
          <w:tcPr>
            <w:tcW w:w="2064" w:type="dxa"/>
          </w:tcPr>
          <w:p w14:paraId="1BDCB26A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Scostamento</w:t>
            </w:r>
          </w:p>
        </w:tc>
        <w:tc>
          <w:tcPr>
            <w:tcW w:w="2300" w:type="dxa"/>
          </w:tcPr>
          <w:p w14:paraId="7CB55868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Nessuno</w:t>
            </w:r>
          </w:p>
        </w:tc>
        <w:tc>
          <w:tcPr>
            <w:tcW w:w="1849" w:type="dxa"/>
          </w:tcPr>
          <w:p w14:paraId="540D8E0F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Nessuno</w:t>
            </w:r>
          </w:p>
        </w:tc>
        <w:tc>
          <w:tcPr>
            <w:tcW w:w="1903" w:type="dxa"/>
          </w:tcPr>
          <w:p w14:paraId="270FAE17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Nessuno</w:t>
            </w:r>
          </w:p>
        </w:tc>
        <w:tc>
          <w:tcPr>
            <w:tcW w:w="1849" w:type="dxa"/>
          </w:tcPr>
          <w:p w14:paraId="1F967DA0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Nessuno</w:t>
            </w:r>
          </w:p>
        </w:tc>
        <w:tc>
          <w:tcPr>
            <w:tcW w:w="2126" w:type="dxa"/>
          </w:tcPr>
          <w:p w14:paraId="6B5E31B9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Nessuno</w:t>
            </w:r>
          </w:p>
        </w:tc>
        <w:tc>
          <w:tcPr>
            <w:tcW w:w="2185" w:type="dxa"/>
          </w:tcPr>
          <w:p w14:paraId="17A674CE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Nessuno</w:t>
            </w:r>
          </w:p>
        </w:tc>
      </w:tr>
      <w:tr w:rsidR="00116D53" w14:paraId="6E20DD21" w14:textId="77777777">
        <w:tc>
          <w:tcPr>
            <w:tcW w:w="2064" w:type="dxa"/>
          </w:tcPr>
          <w:p w14:paraId="73836602" w14:textId="77777777" w:rsidR="00116D53" w:rsidRDefault="00116D53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300" w:type="dxa"/>
          </w:tcPr>
          <w:p w14:paraId="12ED4401" w14:textId="77777777" w:rsidR="00116D53" w:rsidRDefault="00116D5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14:paraId="335695C8" w14:textId="77777777" w:rsidR="00116D53" w:rsidRDefault="00116D5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14:paraId="1BBCF512" w14:textId="77777777" w:rsidR="00116D53" w:rsidRDefault="00116D5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14:paraId="3B127E18" w14:textId="77777777" w:rsidR="00116D53" w:rsidRDefault="00116D5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F7C2E4B" w14:textId="77777777" w:rsidR="00116D53" w:rsidRDefault="00116D5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</w:tcPr>
          <w:p w14:paraId="6A08C956" w14:textId="77777777" w:rsidR="00116D53" w:rsidRDefault="00116D5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D0229C" w14:textId="77777777" w:rsidR="00116D53" w:rsidRDefault="00116D53">
      <w:pPr>
        <w:spacing w:before="60" w:after="60" w:line="240" w:lineRule="auto"/>
        <w:rPr>
          <w:rFonts w:ascii="Times New Roman" w:hAnsi="Times New Roman" w:cs="Times New Roman"/>
        </w:rPr>
      </w:pPr>
    </w:p>
    <w:p w14:paraId="34CCC2F8" w14:textId="77777777" w:rsidR="00116D53" w:rsidRDefault="00116D53">
      <w:pPr>
        <w:rPr>
          <w:rFonts w:ascii="Times New Roman" w:hAnsi="Times New Roman" w:cs="Times New Roman"/>
        </w:rPr>
      </w:pPr>
    </w:p>
    <w:p w14:paraId="2E606728" w14:textId="77777777" w:rsidR="00116D53" w:rsidRDefault="007B3E0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OBBLIGHI CONTRATTUALI </w:t>
      </w:r>
    </w:p>
    <w:tbl>
      <w:tblPr>
        <w:tblStyle w:val="Grigliatabella"/>
        <w:tblW w:w="14250" w:type="dxa"/>
        <w:tblInd w:w="131" w:type="dxa"/>
        <w:tblLook w:val="04A0" w:firstRow="1" w:lastRow="0" w:firstColumn="1" w:lastColumn="0" w:noHBand="0" w:noVBand="1"/>
      </w:tblPr>
      <w:tblGrid>
        <w:gridCol w:w="2041"/>
        <w:gridCol w:w="2293"/>
        <w:gridCol w:w="1848"/>
        <w:gridCol w:w="1904"/>
        <w:gridCol w:w="1844"/>
        <w:gridCol w:w="2130"/>
        <w:gridCol w:w="2190"/>
      </w:tblGrid>
      <w:tr w:rsidR="00116D53" w14:paraId="4DC49D10" w14:textId="77777777">
        <w:tc>
          <w:tcPr>
            <w:tcW w:w="2040" w:type="dxa"/>
          </w:tcPr>
          <w:p w14:paraId="436232D0" w14:textId="77777777" w:rsidR="00116D53" w:rsidRDefault="00116D5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93" w:type="dxa"/>
          </w:tcPr>
          <w:p w14:paraId="294421C4" w14:textId="77777777" w:rsidR="00116D53" w:rsidRDefault="007B3E0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VOLUMI – QUANTITA’ DI ATTIVITA’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(universalità)</w:t>
            </w:r>
          </w:p>
        </w:tc>
        <w:tc>
          <w:tcPr>
            <w:tcW w:w="1848" w:type="dxa"/>
          </w:tcPr>
          <w:p w14:paraId="35D02BA1" w14:textId="77777777" w:rsidR="00116D53" w:rsidRDefault="007B3E0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TERRITORIO SERVIZIO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(universalità)</w:t>
            </w:r>
          </w:p>
        </w:tc>
        <w:tc>
          <w:tcPr>
            <w:tcW w:w="1904" w:type="dxa"/>
          </w:tcPr>
          <w:p w14:paraId="0E2687A6" w14:textId="77777777" w:rsidR="00116D53" w:rsidRDefault="007B3E0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PRESTAZIONI SPECIFICHE DA ASSICURARE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(socialità)</w:t>
            </w:r>
          </w:p>
        </w:tc>
        <w:tc>
          <w:tcPr>
            <w:tcW w:w="1844" w:type="dxa"/>
          </w:tcPr>
          <w:p w14:paraId="772E9BB5" w14:textId="77777777" w:rsidR="00116D53" w:rsidRDefault="007B3E0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OBBLIGHI DI SERVIZIO PUBBLICO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(tutela ambiente)</w:t>
            </w:r>
          </w:p>
        </w:tc>
        <w:tc>
          <w:tcPr>
            <w:tcW w:w="2130" w:type="dxa"/>
          </w:tcPr>
          <w:p w14:paraId="521855A1" w14:textId="77777777" w:rsidR="00116D53" w:rsidRDefault="007B3E0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OBBLIGHI DI SERVIZIO PUBBLICO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(altro)</w:t>
            </w:r>
          </w:p>
        </w:tc>
        <w:tc>
          <w:tcPr>
            <w:tcW w:w="2190" w:type="dxa"/>
          </w:tcPr>
          <w:p w14:paraId="0A99EA77" w14:textId="77777777" w:rsidR="00116D53" w:rsidRDefault="007B3E0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PIANO DEGLI INVESTIMENTI</w:t>
            </w:r>
          </w:p>
        </w:tc>
      </w:tr>
      <w:tr w:rsidR="00116D53" w14:paraId="2083A4BA" w14:textId="77777777">
        <w:tc>
          <w:tcPr>
            <w:tcW w:w="2040" w:type="dxa"/>
          </w:tcPr>
          <w:p w14:paraId="0ACA53BF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Contratto di servizio</w:t>
            </w:r>
          </w:p>
        </w:tc>
        <w:tc>
          <w:tcPr>
            <w:tcW w:w="2293" w:type="dxa"/>
          </w:tcPr>
          <w:p w14:paraId="0EFB6D34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848" w:type="dxa"/>
          </w:tcPr>
          <w:p w14:paraId="5E991AD0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Robbio</w:t>
            </w:r>
          </w:p>
        </w:tc>
        <w:tc>
          <w:tcPr>
            <w:tcW w:w="1904" w:type="dxa"/>
          </w:tcPr>
          <w:p w14:paraId="32A67CDF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Vedi obblighi contrattuali a carico dell’affidatario</w:t>
            </w:r>
          </w:p>
        </w:tc>
        <w:tc>
          <w:tcPr>
            <w:tcW w:w="1844" w:type="dxa"/>
          </w:tcPr>
          <w:p w14:paraId="381152A6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ND</w:t>
            </w:r>
          </w:p>
        </w:tc>
        <w:tc>
          <w:tcPr>
            <w:tcW w:w="2130" w:type="dxa"/>
          </w:tcPr>
          <w:p w14:paraId="0B9C89C4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ND</w:t>
            </w:r>
          </w:p>
        </w:tc>
        <w:tc>
          <w:tcPr>
            <w:tcW w:w="2190" w:type="dxa"/>
          </w:tcPr>
          <w:p w14:paraId="0F5DE76B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ND</w:t>
            </w:r>
          </w:p>
        </w:tc>
      </w:tr>
      <w:tr w:rsidR="00116D53" w14:paraId="2DB2966F" w14:textId="77777777">
        <w:tc>
          <w:tcPr>
            <w:tcW w:w="2040" w:type="dxa"/>
          </w:tcPr>
          <w:p w14:paraId="75533787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Risultati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br/>
              <w:t xml:space="preserve">raggiunti </w:t>
            </w:r>
          </w:p>
        </w:tc>
        <w:tc>
          <w:tcPr>
            <w:tcW w:w="2293" w:type="dxa"/>
          </w:tcPr>
          <w:p w14:paraId="14862C95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848" w:type="dxa"/>
          </w:tcPr>
          <w:p w14:paraId="7A691163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Robbio</w:t>
            </w:r>
          </w:p>
        </w:tc>
        <w:tc>
          <w:tcPr>
            <w:tcW w:w="1904" w:type="dxa"/>
          </w:tcPr>
          <w:p w14:paraId="2BCD0B30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Vedi obblighi contrattuali a carico dell’affidatario</w:t>
            </w:r>
          </w:p>
        </w:tc>
        <w:tc>
          <w:tcPr>
            <w:tcW w:w="1844" w:type="dxa"/>
          </w:tcPr>
          <w:p w14:paraId="7432EC9A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ND</w:t>
            </w:r>
          </w:p>
        </w:tc>
        <w:tc>
          <w:tcPr>
            <w:tcW w:w="2130" w:type="dxa"/>
          </w:tcPr>
          <w:p w14:paraId="60ABCAAD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ND</w:t>
            </w:r>
          </w:p>
        </w:tc>
        <w:tc>
          <w:tcPr>
            <w:tcW w:w="2190" w:type="dxa"/>
          </w:tcPr>
          <w:p w14:paraId="398B3D11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ND</w:t>
            </w:r>
          </w:p>
        </w:tc>
      </w:tr>
      <w:tr w:rsidR="00116D53" w14:paraId="7AF3CB4A" w14:textId="77777777">
        <w:tc>
          <w:tcPr>
            <w:tcW w:w="2040" w:type="dxa"/>
          </w:tcPr>
          <w:p w14:paraId="3741F153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Scostamento</w:t>
            </w:r>
          </w:p>
        </w:tc>
        <w:tc>
          <w:tcPr>
            <w:tcW w:w="2293" w:type="dxa"/>
          </w:tcPr>
          <w:p w14:paraId="77D3BE30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Nessuno</w:t>
            </w:r>
          </w:p>
        </w:tc>
        <w:tc>
          <w:tcPr>
            <w:tcW w:w="1848" w:type="dxa"/>
          </w:tcPr>
          <w:p w14:paraId="11342AC1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Nessuno</w:t>
            </w:r>
          </w:p>
        </w:tc>
        <w:tc>
          <w:tcPr>
            <w:tcW w:w="1904" w:type="dxa"/>
          </w:tcPr>
          <w:p w14:paraId="1958F692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Nessuno</w:t>
            </w:r>
          </w:p>
        </w:tc>
        <w:tc>
          <w:tcPr>
            <w:tcW w:w="1844" w:type="dxa"/>
          </w:tcPr>
          <w:p w14:paraId="04F80B52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Nessuno</w:t>
            </w:r>
          </w:p>
        </w:tc>
        <w:tc>
          <w:tcPr>
            <w:tcW w:w="2130" w:type="dxa"/>
          </w:tcPr>
          <w:p w14:paraId="3AD6F8D2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Nessuno</w:t>
            </w:r>
          </w:p>
        </w:tc>
        <w:tc>
          <w:tcPr>
            <w:tcW w:w="2190" w:type="dxa"/>
          </w:tcPr>
          <w:p w14:paraId="64145452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ND</w:t>
            </w:r>
          </w:p>
        </w:tc>
      </w:tr>
      <w:tr w:rsidR="00116D53" w14:paraId="1FCB9230" w14:textId="77777777">
        <w:tc>
          <w:tcPr>
            <w:tcW w:w="2040" w:type="dxa"/>
          </w:tcPr>
          <w:p w14:paraId="75CADF99" w14:textId="77777777" w:rsidR="00116D53" w:rsidRDefault="00116D53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293" w:type="dxa"/>
          </w:tcPr>
          <w:p w14:paraId="02F0EB65" w14:textId="77777777" w:rsidR="00116D53" w:rsidRDefault="00116D5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14:paraId="6F832A13" w14:textId="77777777" w:rsidR="00116D53" w:rsidRDefault="00116D5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14:paraId="15F21770" w14:textId="77777777" w:rsidR="00116D53" w:rsidRDefault="00116D5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0379E9E6" w14:textId="77777777" w:rsidR="00116D53" w:rsidRDefault="00116D5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14:paraId="770ED798" w14:textId="77777777" w:rsidR="00116D53" w:rsidRDefault="00116D5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14:paraId="0F71E785" w14:textId="77777777" w:rsidR="00116D53" w:rsidRDefault="00116D5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B4101B" w14:textId="77777777" w:rsidR="00116D53" w:rsidRDefault="00116D53">
      <w:pPr>
        <w:spacing w:before="60" w:after="60" w:line="240" w:lineRule="auto"/>
        <w:rPr>
          <w:rFonts w:ascii="Times New Roman" w:hAnsi="Times New Roman" w:cs="Times New Roman"/>
        </w:rPr>
      </w:pPr>
    </w:p>
    <w:p w14:paraId="19DABF64" w14:textId="0609C690" w:rsidR="00116D53" w:rsidRDefault="007B3E0A">
      <w:pPr>
        <w:spacing w:before="60" w:after="60" w:line="240" w:lineRule="auto"/>
        <w:rPr>
          <w:rFonts w:ascii="Times New Roman" w:hAnsi="Times New Roman" w:cs="Times New Roman"/>
        </w:rPr>
      </w:pPr>
      <w:r w:rsidRPr="00636F90">
        <w:t xml:space="preserve">Robbio, </w:t>
      </w:r>
      <w:r w:rsidR="00D400BD" w:rsidRPr="00636F90">
        <w:t>05</w:t>
      </w:r>
      <w:r w:rsidRPr="00636F90">
        <w:t>/12/202</w:t>
      </w:r>
      <w:r w:rsidR="00D31327" w:rsidRPr="00636F90">
        <w:t>4</w:t>
      </w:r>
      <w:r w:rsidR="009B7245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RESPONSABILE DEI SERVIZI ALLA PERSONA</w:t>
      </w:r>
    </w:p>
    <w:p w14:paraId="77ED2229" w14:textId="77777777" w:rsidR="00116D53" w:rsidRDefault="007B3E0A">
      <w:pPr>
        <w:spacing w:before="60" w:after="60" w:line="240" w:lineRule="auto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F.to Dott.ssa Barbara Casali</w:t>
      </w:r>
    </w:p>
    <w:p w14:paraId="5F447FFF" w14:textId="77777777" w:rsidR="00116D53" w:rsidRDefault="007B3E0A">
      <w:pPr>
        <w:spacing w:before="60" w:after="60" w:line="240" w:lineRule="auto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</w:t>
      </w:r>
    </w:p>
    <w:p w14:paraId="61EF3246" w14:textId="77777777" w:rsidR="00116D53" w:rsidRDefault="007B3E0A">
      <w:pPr>
        <w:spacing w:before="60" w:after="60" w:line="240" w:lineRule="auto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116D53">
      <w:pgSz w:w="16838" w:h="11906" w:orient="landscape"/>
      <w:pgMar w:top="1134" w:right="1134" w:bottom="1134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872F24"/>
    <w:multiLevelType w:val="multilevel"/>
    <w:tmpl w:val="81C6F7AE"/>
    <w:lvl w:ilvl="0">
      <w:start w:val="1"/>
      <w:numFmt w:val="bullet"/>
      <w:lvlText w:val="▪"/>
      <w:lvlJc w:val="left"/>
      <w:pPr>
        <w:ind w:left="1016" w:hanging="284"/>
      </w:pPr>
      <w:rPr>
        <w:rFonts w:ascii="MS UI Gothic" w:hAnsi="MS UI Gothic" w:cs="MS UI Gothic" w:hint="default"/>
        <w:w w:val="170"/>
        <w:sz w:val="22"/>
        <w:szCs w:val="22"/>
        <w:lang w:val="it-IT" w:eastAsia="it-IT" w:bidi="it-IT"/>
      </w:rPr>
    </w:lvl>
    <w:lvl w:ilvl="1">
      <w:start w:val="1"/>
      <w:numFmt w:val="bullet"/>
      <w:lvlText w:val="▪"/>
      <w:lvlJc w:val="left"/>
      <w:pPr>
        <w:ind w:left="1299" w:hanging="284"/>
      </w:pPr>
      <w:rPr>
        <w:rFonts w:ascii="MS UI Gothic" w:hAnsi="MS UI Gothic" w:cs="MS UI Gothic" w:hint="default"/>
        <w:w w:val="170"/>
        <w:sz w:val="22"/>
        <w:szCs w:val="22"/>
        <w:lang w:val="it-IT" w:eastAsia="it-IT" w:bidi="it-IT"/>
      </w:rPr>
    </w:lvl>
    <w:lvl w:ilvl="2">
      <w:start w:val="1"/>
      <w:numFmt w:val="bullet"/>
      <w:lvlText w:val=""/>
      <w:lvlJc w:val="left"/>
      <w:pPr>
        <w:ind w:left="2402" w:hanging="284"/>
      </w:pPr>
      <w:rPr>
        <w:rFonts w:ascii="Symbol" w:hAnsi="Symbol" w:cs="Symbol" w:hint="default"/>
        <w:lang w:val="it-IT" w:eastAsia="it-IT" w:bidi="it-IT"/>
      </w:rPr>
    </w:lvl>
    <w:lvl w:ilvl="3">
      <w:start w:val="1"/>
      <w:numFmt w:val="bullet"/>
      <w:lvlText w:val=""/>
      <w:lvlJc w:val="left"/>
      <w:pPr>
        <w:ind w:left="3504" w:hanging="284"/>
      </w:pPr>
      <w:rPr>
        <w:rFonts w:ascii="Symbol" w:hAnsi="Symbol" w:cs="Symbol" w:hint="default"/>
        <w:lang w:val="it-IT" w:eastAsia="it-IT" w:bidi="it-IT"/>
      </w:rPr>
    </w:lvl>
    <w:lvl w:ilvl="4">
      <w:start w:val="1"/>
      <w:numFmt w:val="bullet"/>
      <w:lvlText w:val=""/>
      <w:lvlJc w:val="left"/>
      <w:pPr>
        <w:ind w:left="4606" w:hanging="284"/>
      </w:pPr>
      <w:rPr>
        <w:rFonts w:ascii="Symbol" w:hAnsi="Symbol" w:cs="Symbol" w:hint="default"/>
        <w:lang w:val="it-IT" w:eastAsia="it-IT" w:bidi="it-IT"/>
      </w:rPr>
    </w:lvl>
    <w:lvl w:ilvl="5">
      <w:start w:val="1"/>
      <w:numFmt w:val="bullet"/>
      <w:lvlText w:val=""/>
      <w:lvlJc w:val="left"/>
      <w:pPr>
        <w:ind w:left="5708" w:hanging="284"/>
      </w:pPr>
      <w:rPr>
        <w:rFonts w:ascii="Symbol" w:hAnsi="Symbol" w:cs="Symbol" w:hint="default"/>
        <w:lang w:val="it-IT" w:eastAsia="it-IT" w:bidi="it-IT"/>
      </w:rPr>
    </w:lvl>
    <w:lvl w:ilvl="6">
      <w:start w:val="1"/>
      <w:numFmt w:val="bullet"/>
      <w:lvlText w:val=""/>
      <w:lvlJc w:val="left"/>
      <w:pPr>
        <w:ind w:left="6811" w:hanging="284"/>
      </w:pPr>
      <w:rPr>
        <w:rFonts w:ascii="Symbol" w:hAnsi="Symbol" w:cs="Symbol" w:hint="default"/>
        <w:lang w:val="it-IT" w:eastAsia="it-IT" w:bidi="it-IT"/>
      </w:rPr>
    </w:lvl>
    <w:lvl w:ilvl="7">
      <w:start w:val="1"/>
      <w:numFmt w:val="bullet"/>
      <w:lvlText w:val=""/>
      <w:lvlJc w:val="left"/>
      <w:pPr>
        <w:ind w:left="7913" w:hanging="284"/>
      </w:pPr>
      <w:rPr>
        <w:rFonts w:ascii="Symbol" w:hAnsi="Symbol" w:cs="Symbol" w:hint="default"/>
        <w:lang w:val="it-IT" w:eastAsia="it-IT" w:bidi="it-IT"/>
      </w:rPr>
    </w:lvl>
    <w:lvl w:ilvl="8">
      <w:start w:val="1"/>
      <w:numFmt w:val="bullet"/>
      <w:lvlText w:val=""/>
      <w:lvlJc w:val="left"/>
      <w:pPr>
        <w:ind w:left="9015" w:hanging="284"/>
      </w:pPr>
      <w:rPr>
        <w:rFonts w:ascii="Symbol" w:hAnsi="Symbol" w:cs="Symbol" w:hint="default"/>
        <w:lang w:val="it-IT" w:eastAsia="it-IT" w:bidi="it-IT"/>
      </w:rPr>
    </w:lvl>
  </w:abstractNum>
  <w:abstractNum w:abstractNumId="1" w15:restartNumberingAfterBreak="0">
    <w:nsid w:val="181104E4"/>
    <w:multiLevelType w:val="multilevel"/>
    <w:tmpl w:val="B1769F8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962495772">
    <w:abstractNumId w:val="0"/>
  </w:num>
  <w:num w:numId="2" w16cid:durableId="16658883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6D53"/>
    <w:rsid w:val="00116D53"/>
    <w:rsid w:val="00144B1A"/>
    <w:rsid w:val="00195DC1"/>
    <w:rsid w:val="00461895"/>
    <w:rsid w:val="00636F90"/>
    <w:rsid w:val="007B3E0A"/>
    <w:rsid w:val="009B7245"/>
    <w:rsid w:val="00BC23E1"/>
    <w:rsid w:val="00D31327"/>
    <w:rsid w:val="00D400BD"/>
    <w:rsid w:val="00F5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989BE"/>
  <w15:docId w15:val="{5F74D276-87D0-4534-B12D-C25F25C20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Cs w:val="22"/>
        <w:lang w:val="it-IT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400BD"/>
    <w:pPr>
      <w:spacing w:after="160" w:line="259" w:lineRule="auto"/>
    </w:pPr>
    <w:rPr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markedcontent">
    <w:name w:val="markedcontent"/>
    <w:basedOn w:val="Carpredefinitoparagrafo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abellanormale1">
    <w:name w:val="Tabella normale1"/>
    <w:qFormat/>
    <w:rPr>
      <w:rFonts w:ascii="Times New Roman" w:hAnsi="Times New Roman" w:cs="Times New Roman"/>
      <w:sz w:val="22"/>
      <w:szCs w:val="20"/>
      <w:lang w:eastAsia="it-IT"/>
    </w:rPr>
  </w:style>
  <w:style w:type="paragraph" w:styleId="Paragrafoelenco">
    <w:name w:val="List Paragraph"/>
    <w:basedOn w:val="Normale"/>
    <w:qFormat/>
    <w:pPr>
      <w:ind w:left="526" w:hanging="361"/>
      <w:jc w:val="both"/>
    </w:pPr>
  </w:style>
  <w:style w:type="table" w:styleId="Grigliatabella">
    <w:name w:val="Table Grid"/>
    <w:basedOn w:val="Tabellanormale"/>
    <w:uiPriority w:val="39"/>
    <w:rsid w:val="00D01E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D974AEA3159FC48849850E157DA040B" ma:contentTypeVersion="15" ma:contentTypeDescription="Creare un nuovo documento." ma:contentTypeScope="" ma:versionID="0ec1a004d014a8a33a0a12d63054ccd0">
  <xsd:schema xmlns:xsd="http://www.w3.org/2001/XMLSchema" xmlns:xs="http://www.w3.org/2001/XMLSchema" xmlns:p="http://schemas.microsoft.com/office/2006/metadata/properties" xmlns:ns2="248bf2e9-2340-4c51-907a-9a53660cf1de" xmlns:ns3="e67ecd76-6ee2-4668-8553-9c43d8926f69" targetNamespace="http://schemas.microsoft.com/office/2006/metadata/properties" ma:root="true" ma:fieldsID="0b11724db0d4918cfcde6037c0c6f1dd" ns2:_="" ns3:_="">
    <xsd:import namespace="248bf2e9-2340-4c51-907a-9a53660cf1de"/>
    <xsd:import namespace="e67ecd76-6ee2-4668-8553-9c43d8926f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bf2e9-2340-4c51-907a-9a53660cf1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1fb59a03-c628-4c1f-a5cb-54ae15abd4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7ecd76-6ee2-4668-8553-9c43d8926f6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0f89e28c-75ca-4ba4-bbc3-a72a0a305d4a}" ma:internalName="TaxCatchAll" ma:showField="CatchAllData" ma:web="e67ecd76-6ee2-4668-8553-9c43d8926f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7CE74A-C587-406D-8F56-7212B96AB8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8bf2e9-2340-4c51-907a-9a53660cf1de"/>
    <ds:schemaRef ds:uri="e67ecd76-6ee2-4668-8553-9c43d8926f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376D0-EFD2-499B-8BA0-6481660129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4F9BD97-5CA2-40B1-AAD3-17247647D7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5</Pages>
  <Words>795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Pegoraro - Comune di Cilavegna</dc:creator>
  <dc:description/>
  <cp:lastModifiedBy>Barbara Casali</cp:lastModifiedBy>
  <cp:revision>38</cp:revision>
  <dcterms:created xsi:type="dcterms:W3CDTF">2023-12-14T14:45:00Z</dcterms:created>
  <dcterms:modified xsi:type="dcterms:W3CDTF">2024-12-05T14:57:00Z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