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CD542A" w:rsidRPr="00B40849" w:rsidTr="001C481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B40849" w:rsidRDefault="0012423B" w:rsidP="006254C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2.1 - </w:t>
            </w:r>
            <w:bookmarkStart w:id="0" w:name="_GoBack"/>
            <w:bookmarkEnd w:id="0"/>
            <w:r w:rsidR="006254C0">
              <w:rPr>
                <w:rFonts w:ascii="Cambria" w:hAnsi="Cambria"/>
                <w:b/>
              </w:rPr>
              <w:t>AFFIDAMENTO LAVORI,SERVIZI E FORNITURE</w:t>
            </w:r>
            <w:r w:rsidR="0089554E">
              <w:rPr>
                <w:rFonts w:ascii="Cambria" w:hAnsi="Cambria"/>
                <w:b/>
              </w:rPr>
              <w:t xml:space="preserve"> – PTCP 2018/2020</w:t>
            </w:r>
            <w:r w:rsidR="00D571C0">
              <w:rPr>
                <w:rFonts w:ascii="Cambria" w:hAnsi="Cambria"/>
                <w:b/>
              </w:rPr>
              <w:t xml:space="preserve"> </w:t>
            </w:r>
          </w:p>
        </w:tc>
      </w:tr>
      <w:tr w:rsidR="00CD542A" w:rsidRPr="00B40849" w:rsidTr="001C481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1C481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rHeight w:val="1171"/>
          <w:tblCellSpacing w:w="20" w:type="dxa"/>
        </w:trPr>
        <w:tc>
          <w:tcPr>
            <w:tcW w:w="5065" w:type="dxa"/>
          </w:tcPr>
          <w:p w:rsidR="00CD542A" w:rsidRPr="00853291" w:rsidRDefault="006254C0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6254C0">
              <w:rPr>
                <w:rFonts w:ascii="Cambria" w:hAnsi="Cambria"/>
                <w:b/>
                <w:sz w:val="16"/>
                <w:szCs w:val="16"/>
              </w:rPr>
              <w:t>AFFIDAMENTO APPALTI E ALTRE PRESTAZIONI DI SERVIZI SOPRA SOGLIA COMUNITARIA</w:t>
            </w:r>
          </w:p>
        </w:tc>
        <w:tc>
          <w:tcPr>
            <w:tcW w:w="2795" w:type="dxa"/>
          </w:tcPr>
          <w:p w:rsidR="00CD542A" w:rsidRPr="00B40849" w:rsidRDefault="006254C0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6254C0">
              <w:rPr>
                <w:rFonts w:ascii="Cambria" w:hAnsi="Cambria"/>
                <w:sz w:val="18"/>
                <w:szCs w:val="18"/>
              </w:rPr>
              <w:t>Violazione della normativa in materia di concorrenza, trasparenza ed evidenza pubblica per favorire indebitamente alcuni concorrenti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6254C0" w:rsidP="00B74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</w:t>
            </w:r>
            <w:r w:rsidRPr="006254C0">
              <w:rPr>
                <w:rFonts w:ascii="Cambria" w:hAnsi="Cambria"/>
                <w:sz w:val="18"/>
                <w:szCs w:val="18"/>
              </w:rPr>
              <w:t>ontrolli interni- rispetto normativa di settore - adempimenti di pubblicità previsti dal d.lgs. 33/2013 - presenza di componenti esterni al settore nella commissione di gara - utilizzo centrale unica di committenza</w:t>
            </w:r>
            <w:r w:rsidR="00B74C08">
              <w:rPr>
                <w:rFonts w:ascii="Cambria" w:hAnsi="Cambria"/>
                <w:sz w:val="18"/>
                <w:szCs w:val="18"/>
              </w:rPr>
              <w:t xml:space="preserve">- </w:t>
            </w:r>
            <w:r w:rsidRPr="006254C0">
              <w:rPr>
                <w:rFonts w:ascii="Cambria" w:hAnsi="Cambria"/>
                <w:sz w:val="18"/>
                <w:szCs w:val="18"/>
              </w:rPr>
              <w:t>rotazione del personale</w:t>
            </w:r>
          </w:p>
        </w:tc>
        <w:tc>
          <w:tcPr>
            <w:tcW w:w="1528" w:type="dxa"/>
            <w:gridSpan w:val="2"/>
          </w:tcPr>
          <w:p w:rsidR="00CD542A" w:rsidRPr="00B40849" w:rsidRDefault="006254C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6254C0">
              <w:rPr>
                <w:rFonts w:ascii="Cambria" w:hAnsi="Cambria"/>
                <w:b/>
                <w:sz w:val="18"/>
                <w:szCs w:val="18"/>
              </w:rPr>
              <w:t>TUTTI I RESPONSABILI E SEGRETARIO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853291" w:rsidRDefault="006254C0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6254C0">
              <w:rPr>
                <w:rFonts w:ascii="Cambria" w:hAnsi="Cambria"/>
                <w:b/>
                <w:sz w:val="16"/>
                <w:szCs w:val="16"/>
              </w:rPr>
              <w:t>ACQUISIZIONE DI BENI O SERVIZI IN ECONOMIA</w:t>
            </w:r>
          </w:p>
        </w:tc>
        <w:tc>
          <w:tcPr>
            <w:tcW w:w="2795" w:type="dxa"/>
          </w:tcPr>
          <w:p w:rsidR="00CD542A" w:rsidRPr="00DB21CB" w:rsidRDefault="006254C0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6254C0">
              <w:rPr>
                <w:rFonts w:ascii="Cambria" w:hAnsi="Cambria"/>
                <w:sz w:val="18"/>
                <w:szCs w:val="18"/>
              </w:rPr>
              <w:t>Violazione delle norme in materia di gare pubbliche - affidamento di servizi e di forniture a società compiacenti - frazionamento piano acquisti, omesso ricorso al Mercato Elettronico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DB21CB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CD542A" w:rsidRPr="00B40849" w:rsidRDefault="006254C0" w:rsidP="008E71B2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6254C0">
              <w:rPr>
                <w:rFonts w:ascii="Cambria" w:hAnsi="Cambria"/>
                <w:sz w:val="18"/>
                <w:szCs w:val="18"/>
              </w:rPr>
              <w:t>controlli interni- ricorso a MEPA , convenzioni CONSIP, piattaforma online della PA - adempimenti di pubblicità previ</w:t>
            </w:r>
            <w:r w:rsidR="008E71B2">
              <w:rPr>
                <w:rFonts w:ascii="Cambria" w:hAnsi="Cambria"/>
                <w:sz w:val="18"/>
                <w:szCs w:val="18"/>
              </w:rPr>
              <w:t>s</w:t>
            </w:r>
            <w:r w:rsidRPr="006254C0">
              <w:rPr>
                <w:rFonts w:ascii="Cambria" w:hAnsi="Cambria"/>
                <w:sz w:val="18"/>
                <w:szCs w:val="18"/>
              </w:rPr>
              <w:t>ti dal d.lgs. 33/2013 - specifica motivazioni degli atti in caso di procedure negoziate dirette - rotazione dei fornitori</w:t>
            </w:r>
          </w:p>
        </w:tc>
        <w:tc>
          <w:tcPr>
            <w:tcW w:w="1528" w:type="dxa"/>
            <w:gridSpan w:val="2"/>
          </w:tcPr>
          <w:p w:rsidR="00CD542A" w:rsidRPr="00B40849" w:rsidRDefault="006254C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6254C0">
              <w:rPr>
                <w:rFonts w:ascii="Cambria" w:hAnsi="Cambria"/>
                <w:b/>
                <w:sz w:val="18"/>
                <w:szCs w:val="18"/>
              </w:rPr>
              <w:t>TUTTI I RESPONSABILI E SEGRETARIO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853291" w:rsidRDefault="006254C0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254C0">
              <w:rPr>
                <w:rFonts w:asciiTheme="majorHAnsi" w:hAnsiTheme="majorHAnsi"/>
                <w:b/>
                <w:sz w:val="16"/>
                <w:szCs w:val="16"/>
              </w:rPr>
              <w:t>Affidamento appalti e altre prestazioni di servizi SOTTO SOGLIA COMUNITARIA</w:t>
            </w:r>
          </w:p>
        </w:tc>
        <w:tc>
          <w:tcPr>
            <w:tcW w:w="2795" w:type="dxa"/>
          </w:tcPr>
          <w:p w:rsidR="00CD542A" w:rsidRPr="006254C0" w:rsidRDefault="006254C0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6254C0">
              <w:rPr>
                <w:rFonts w:ascii="Cambria" w:hAnsi="Cambria"/>
                <w:sz w:val="18"/>
                <w:szCs w:val="18"/>
              </w:rPr>
              <w:t>Violazione delle norme in materia di gare pubbliche - affidamento di servizi e di forniture a società compiacenti - frazionamento piano acquisti, omesso ricorso al Mercato Elettronico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853291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6254C0" w:rsidP="00D571C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254C0">
              <w:rPr>
                <w:rFonts w:ascii="Cambria" w:hAnsi="Cambria"/>
                <w:sz w:val="18"/>
                <w:szCs w:val="18"/>
              </w:rPr>
              <w:t>Violazione delle norme in materia di gare pubbliche - affidamento di servizi e di forniture a società compiacenti - frazionamento piano acquisti, omesso ricorso al Mercato Elettronico</w:t>
            </w:r>
          </w:p>
        </w:tc>
        <w:tc>
          <w:tcPr>
            <w:tcW w:w="1528" w:type="dxa"/>
            <w:gridSpan w:val="2"/>
          </w:tcPr>
          <w:p w:rsidR="00CD542A" w:rsidRPr="00B40849" w:rsidRDefault="006254C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6254C0">
              <w:rPr>
                <w:rFonts w:ascii="Cambria" w:hAnsi="Cambria"/>
                <w:b/>
                <w:sz w:val="18"/>
                <w:szCs w:val="18"/>
              </w:rPr>
              <w:t>TUTTI I RESPONSABILI E SEGRETARIO</w:t>
            </w:r>
          </w:p>
        </w:tc>
      </w:tr>
      <w:tr w:rsidR="00CD542A" w:rsidRPr="00B40849" w:rsidTr="00E109F0">
        <w:trPr>
          <w:trHeight w:val="2381"/>
          <w:tblCellSpacing w:w="20" w:type="dxa"/>
        </w:trPr>
        <w:tc>
          <w:tcPr>
            <w:tcW w:w="5065" w:type="dxa"/>
          </w:tcPr>
          <w:p w:rsidR="00CD542A" w:rsidRPr="002C1C9A" w:rsidRDefault="006254C0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254C0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ATTIVITÀ CONNESSE A STIPULAZIONE DEI CONTRATTI</w:t>
            </w:r>
          </w:p>
        </w:tc>
        <w:tc>
          <w:tcPr>
            <w:tcW w:w="2795" w:type="dxa"/>
          </w:tcPr>
          <w:p w:rsidR="00CD542A" w:rsidRPr="00B40849" w:rsidRDefault="006254C0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6254C0">
              <w:rPr>
                <w:rFonts w:ascii="Cambria" w:hAnsi="Cambria"/>
                <w:sz w:val="18"/>
                <w:szCs w:val="18"/>
              </w:rPr>
              <w:t>Mancato controllo irregolarità o mancanza DURC e antimafia. Stipula di incarico o concessione in assenza di determina o provvedimento idoneo , scelta tipologia di contratto (contratto pubblico o scrittura privata) volto a favorire il privato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2C1C9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6254C0" w:rsidP="00D571C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254C0">
              <w:rPr>
                <w:rFonts w:ascii="Cambria" w:hAnsi="Cambria"/>
                <w:sz w:val="18"/>
                <w:szCs w:val="18"/>
              </w:rPr>
              <w:t>controlli interni a campione</w:t>
            </w:r>
          </w:p>
        </w:tc>
        <w:tc>
          <w:tcPr>
            <w:tcW w:w="1528" w:type="dxa"/>
            <w:gridSpan w:val="2"/>
          </w:tcPr>
          <w:p w:rsidR="00CD542A" w:rsidRPr="00B40849" w:rsidRDefault="006254C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6254C0">
              <w:rPr>
                <w:rFonts w:ascii="Cambria" w:hAnsi="Cambria"/>
                <w:b/>
                <w:sz w:val="18"/>
                <w:szCs w:val="18"/>
              </w:rPr>
              <w:t>TUTTI I RESPONSABILI E SEGRETARIO</w:t>
            </w:r>
          </w:p>
        </w:tc>
      </w:tr>
      <w:tr w:rsidR="00CD542A" w:rsidRPr="002C1C9A" w:rsidTr="001C481D">
        <w:trPr>
          <w:tblCellSpacing w:w="20" w:type="dxa"/>
        </w:trPr>
        <w:tc>
          <w:tcPr>
            <w:tcW w:w="5065" w:type="dxa"/>
          </w:tcPr>
          <w:p w:rsidR="00CD542A" w:rsidRPr="002C1C9A" w:rsidRDefault="006254C0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254C0">
              <w:rPr>
                <w:rFonts w:asciiTheme="majorHAnsi" w:hAnsiTheme="majorHAnsi"/>
                <w:b/>
                <w:sz w:val="16"/>
                <w:szCs w:val="16"/>
              </w:rPr>
              <w:t>ATTIVITÀ CONNESSE ALLA GESTIONE DEI CONTRATTI (ES. VERIFICHE ESECUZIONE, LIQUIDAZIONI…)</w:t>
            </w:r>
          </w:p>
        </w:tc>
        <w:tc>
          <w:tcPr>
            <w:tcW w:w="2795" w:type="dxa"/>
          </w:tcPr>
          <w:p w:rsidR="00CD542A" w:rsidRPr="00B40849" w:rsidRDefault="007529A4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529A4">
              <w:rPr>
                <w:rFonts w:ascii="Cambria" w:hAnsi="Cambria"/>
                <w:sz w:val="18"/>
                <w:szCs w:val="18"/>
              </w:rPr>
              <w:t>Mancato controllo irregolarità o mancanza DURC e antimafia. Stipula di incarico o concessione in assenza di determina o provvedimento idoneo , scelta tipologia di contratto (contratto pubblico o scrittura privata) volto a favorire il privato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2C1C9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2C1C9A" w:rsidRDefault="007529A4" w:rsidP="007529A4">
            <w:pPr>
              <w:ind w:firstLine="28"/>
              <w:rPr>
                <w:rFonts w:ascii="Cambria" w:hAnsi="Cambria"/>
                <w:sz w:val="18"/>
                <w:szCs w:val="18"/>
              </w:rPr>
            </w:pPr>
            <w:r w:rsidRPr="007529A4">
              <w:rPr>
                <w:rFonts w:ascii="Cambria" w:hAnsi="Cambria"/>
                <w:sz w:val="18"/>
                <w:szCs w:val="18"/>
              </w:rPr>
              <w:t xml:space="preserve">controlli interni a campione - </w:t>
            </w:r>
          </w:p>
        </w:tc>
        <w:tc>
          <w:tcPr>
            <w:tcW w:w="1528" w:type="dxa"/>
            <w:gridSpan w:val="2"/>
          </w:tcPr>
          <w:p w:rsidR="00CD542A" w:rsidRPr="002C1C9A" w:rsidRDefault="006254C0" w:rsidP="00D571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254C0">
              <w:rPr>
                <w:rFonts w:ascii="Cambria" w:hAnsi="Cambria"/>
                <w:b/>
                <w:sz w:val="18"/>
                <w:szCs w:val="18"/>
              </w:rPr>
              <w:t>TUTTI I RESPONSABILI E SEGRETARIO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187047" w:rsidRDefault="00187047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187047">
              <w:rPr>
                <w:rFonts w:asciiTheme="majorHAnsi" w:hAnsiTheme="majorHAnsi"/>
                <w:b/>
                <w:sz w:val="16"/>
                <w:szCs w:val="16"/>
              </w:rPr>
              <w:t>GESTIONE DEGLI AFFIDAMENTI IN HOUSE E ALLA GESTIONE DEI CONTRATTI DI SERVIZIO</w:t>
            </w:r>
          </w:p>
        </w:tc>
        <w:tc>
          <w:tcPr>
            <w:tcW w:w="2795" w:type="dxa"/>
          </w:tcPr>
          <w:p w:rsidR="00CD542A" w:rsidRPr="00B40849" w:rsidRDefault="00187047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</w:t>
            </w:r>
            <w:r w:rsidRPr="00187047">
              <w:rPr>
                <w:rFonts w:ascii="Cambria" w:hAnsi="Cambria"/>
                <w:sz w:val="18"/>
                <w:szCs w:val="18"/>
              </w:rPr>
              <w:t>iolazione normativa ed omissione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717DBD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CD542A" w:rsidRPr="00B40849" w:rsidRDefault="00187047" w:rsidP="00B74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</w:t>
            </w:r>
            <w:r w:rsidRPr="00187047">
              <w:rPr>
                <w:rFonts w:ascii="Cambria" w:hAnsi="Cambria"/>
                <w:sz w:val="18"/>
                <w:szCs w:val="18"/>
              </w:rPr>
              <w:t xml:space="preserve">elazione Ex Art. 34, Comma 20 E 21 Del D.L. 179/2012 convertito In L.221/2012 / controlli interni </w:t>
            </w:r>
            <w:proofErr w:type="spellStart"/>
            <w:r w:rsidRPr="00187047">
              <w:rPr>
                <w:rFonts w:ascii="Cambria" w:hAnsi="Cambria"/>
                <w:sz w:val="18"/>
                <w:szCs w:val="18"/>
              </w:rPr>
              <w:t>check</w:t>
            </w:r>
            <w:proofErr w:type="spellEnd"/>
            <w:r w:rsidR="00B74C08">
              <w:rPr>
                <w:rFonts w:ascii="Cambria" w:hAnsi="Cambria"/>
                <w:sz w:val="18"/>
                <w:szCs w:val="18"/>
              </w:rPr>
              <w:t>-</w:t>
            </w:r>
            <w:r w:rsidRPr="00187047">
              <w:rPr>
                <w:rFonts w:ascii="Cambria" w:hAnsi="Cambria"/>
                <w:sz w:val="18"/>
                <w:szCs w:val="18"/>
              </w:rPr>
              <w:t>list su esecuzione contratto</w:t>
            </w:r>
          </w:p>
        </w:tc>
        <w:tc>
          <w:tcPr>
            <w:tcW w:w="1528" w:type="dxa"/>
            <w:gridSpan w:val="2"/>
          </w:tcPr>
          <w:p w:rsidR="00CD542A" w:rsidRPr="00B74000" w:rsidRDefault="00187047" w:rsidP="00D571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254C0">
              <w:rPr>
                <w:rFonts w:ascii="Cambria" w:hAnsi="Cambria"/>
                <w:b/>
                <w:sz w:val="18"/>
                <w:szCs w:val="18"/>
              </w:rPr>
              <w:t>TUTTI I RESPONSABILI E SEGRETARIO</w:t>
            </w:r>
          </w:p>
        </w:tc>
      </w:tr>
    </w:tbl>
    <w:p w:rsidR="0087616D" w:rsidRDefault="0087616D" w:rsidP="00D04852">
      <w:pPr>
        <w:jc w:val="center"/>
      </w:pPr>
    </w:p>
    <w:sectPr w:rsidR="0087616D" w:rsidSect="003B1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DD" w:rsidRDefault="002647DD" w:rsidP="002D347A">
      <w:pPr>
        <w:spacing w:after="0" w:line="240" w:lineRule="auto"/>
      </w:pPr>
      <w:r>
        <w:separator/>
      </w:r>
    </w:p>
  </w:endnote>
  <w:endnote w:type="continuationSeparator" w:id="0">
    <w:p w:rsidR="002647DD" w:rsidRDefault="002647DD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DD" w:rsidRDefault="002647DD" w:rsidP="002D347A">
      <w:pPr>
        <w:spacing w:after="0" w:line="240" w:lineRule="auto"/>
      </w:pPr>
      <w:r>
        <w:separator/>
      </w:r>
    </w:p>
  </w:footnote>
  <w:footnote w:type="continuationSeparator" w:id="0">
    <w:p w:rsidR="002647DD" w:rsidRDefault="002647DD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2423B" w:rsidRPr="0012423B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12423B" w:rsidRPr="0012423B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56066"/>
    <w:rsid w:val="00066EC4"/>
    <w:rsid w:val="00097ED6"/>
    <w:rsid w:val="000F7134"/>
    <w:rsid w:val="0012423B"/>
    <w:rsid w:val="001624AA"/>
    <w:rsid w:val="0017491F"/>
    <w:rsid w:val="00187047"/>
    <w:rsid w:val="001C481D"/>
    <w:rsid w:val="001C4D0C"/>
    <w:rsid w:val="002647DD"/>
    <w:rsid w:val="002751F0"/>
    <w:rsid w:val="00277BC9"/>
    <w:rsid w:val="0029792F"/>
    <w:rsid w:val="002C1C9A"/>
    <w:rsid w:val="002D347A"/>
    <w:rsid w:val="002E5144"/>
    <w:rsid w:val="00317EA9"/>
    <w:rsid w:val="00327D22"/>
    <w:rsid w:val="00344685"/>
    <w:rsid w:val="003952FE"/>
    <w:rsid w:val="003B1A5B"/>
    <w:rsid w:val="00432F5E"/>
    <w:rsid w:val="004738A9"/>
    <w:rsid w:val="00492012"/>
    <w:rsid w:val="004A02EC"/>
    <w:rsid w:val="00540C78"/>
    <w:rsid w:val="005601FA"/>
    <w:rsid w:val="00582B87"/>
    <w:rsid w:val="005A1EC6"/>
    <w:rsid w:val="005D2A02"/>
    <w:rsid w:val="006254C0"/>
    <w:rsid w:val="00681460"/>
    <w:rsid w:val="006A3901"/>
    <w:rsid w:val="006C5E49"/>
    <w:rsid w:val="00717DBD"/>
    <w:rsid w:val="007270FE"/>
    <w:rsid w:val="007529A4"/>
    <w:rsid w:val="007B7F56"/>
    <w:rsid w:val="00827132"/>
    <w:rsid w:val="00853291"/>
    <w:rsid w:val="008677C4"/>
    <w:rsid w:val="0087616D"/>
    <w:rsid w:val="0089554E"/>
    <w:rsid w:val="008A605A"/>
    <w:rsid w:val="008E71B2"/>
    <w:rsid w:val="009623A3"/>
    <w:rsid w:val="009A2FAF"/>
    <w:rsid w:val="009A4F03"/>
    <w:rsid w:val="009D2DC2"/>
    <w:rsid w:val="00AC43F2"/>
    <w:rsid w:val="00AD2141"/>
    <w:rsid w:val="00B272F9"/>
    <w:rsid w:val="00B40849"/>
    <w:rsid w:val="00B50600"/>
    <w:rsid w:val="00B74000"/>
    <w:rsid w:val="00B74C08"/>
    <w:rsid w:val="00B8582D"/>
    <w:rsid w:val="00BA7F22"/>
    <w:rsid w:val="00BB7E61"/>
    <w:rsid w:val="00BB7F3B"/>
    <w:rsid w:val="00BC50F9"/>
    <w:rsid w:val="00CA4857"/>
    <w:rsid w:val="00CD542A"/>
    <w:rsid w:val="00D04852"/>
    <w:rsid w:val="00D571C0"/>
    <w:rsid w:val="00DB21CB"/>
    <w:rsid w:val="00DF58EC"/>
    <w:rsid w:val="00DF6C99"/>
    <w:rsid w:val="00E109F0"/>
    <w:rsid w:val="00E260D8"/>
    <w:rsid w:val="00E8799E"/>
    <w:rsid w:val="00EB10AE"/>
    <w:rsid w:val="00F34C59"/>
    <w:rsid w:val="00F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9</cp:revision>
  <cp:lastPrinted>2014-01-28T15:22:00Z</cp:lastPrinted>
  <dcterms:created xsi:type="dcterms:W3CDTF">2018-01-24T10:59:00Z</dcterms:created>
  <dcterms:modified xsi:type="dcterms:W3CDTF">2018-01-30T12:36:00Z</dcterms:modified>
</cp:coreProperties>
</file>